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distribute"/>
        <w:rPr>
          <w:rFonts w:ascii="黑体" w:hAnsi="宋体" w:eastAsia="黑体"/>
          <w:b/>
          <w:bCs/>
          <w:w w:val="150"/>
          <w:sz w:val="52"/>
          <w:szCs w:val="52"/>
        </w:rPr>
      </w:pPr>
      <w:r>
        <w:rPr>
          <w:rFonts w:hint="eastAsia" w:ascii="黑体" w:hAnsi="宋体" w:eastAsia="黑体"/>
          <w:b/>
          <w:bCs/>
          <w:w w:val="150"/>
          <w:sz w:val="52"/>
          <w:szCs w:val="52"/>
        </w:rPr>
        <w:t>江苏省群众文化学会</w:t>
      </w:r>
    </w:p>
    <w:p>
      <w:pPr>
        <w:jc w:val="distribute"/>
        <w:rPr>
          <w:rFonts w:ascii="仿宋_GB2312" w:eastAsia="仿宋_GB2312"/>
          <w:b/>
          <w:bCs/>
          <w:w w:val="150"/>
          <w:sz w:val="28"/>
          <w:szCs w:val="28"/>
        </w:rPr>
      </w:pPr>
    </w:p>
    <w:p>
      <w:pPr>
        <w:jc w:val="center"/>
        <w:rPr>
          <w:rFonts w:ascii="仿宋_GB2312" w:hAnsi="??" w:eastAsia="仿宋_GB2312"/>
          <w:sz w:val="32"/>
          <w:szCs w:val="32"/>
        </w:rPr>
      </w:pPr>
      <w:r>
        <w:rPr>
          <w:rFonts w:hint="eastAsia" w:ascii="仿宋_GB2312" w:hAnsi="??" w:eastAsia="仿宋_GB2312"/>
          <w:sz w:val="32"/>
          <w:szCs w:val="32"/>
        </w:rPr>
        <w:t>苏群学</w:t>
      </w:r>
      <w:r>
        <w:rPr>
          <w:rFonts w:hint="eastAsia" w:ascii="仿宋_GB2312" w:eastAsia="仿宋_GB2312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480" w:lineRule="exact"/>
        <w:rPr>
          <w:b/>
          <w:sz w:val="28"/>
          <w:u w:val="thick"/>
        </w:rPr>
      </w:pPr>
      <w:r>
        <w:rPr>
          <w:b/>
          <w:bCs/>
          <w:u w:val="thick"/>
        </w:rPr>
        <w:t xml:space="preserve">                                                                                </w:t>
      </w:r>
    </w:p>
    <w:p>
      <w:pPr>
        <w:spacing w:line="480" w:lineRule="exact"/>
        <w:jc w:val="center"/>
        <w:rPr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关于举办“欢歌笑语献给党”——庆祝建党100周年江苏省优秀少儿曲艺节目邀请赛的通知</w:t>
      </w:r>
    </w:p>
    <w:p>
      <w:pPr>
        <w:jc w:val="center"/>
        <w:rPr>
          <w:rFonts w:asci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各设区市群众文化学会：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为了庆祝中国共产党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成立</w:t>
      </w:r>
      <w:r>
        <w:rPr>
          <w:rFonts w:ascii="仿宋_GB2312" w:hAnsi="宋体" w:eastAsia="仿宋_GB2312" w:cs="宋体"/>
          <w:color w:val="00000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周年，更好的培养广大少年儿童爱党爱国热情，</w:t>
      </w:r>
      <w:r>
        <w:rPr>
          <w:rFonts w:hint="eastAsia" w:ascii="仿宋_GB2312" w:hAnsi="宋体" w:eastAsia="仿宋_GB2312" w:cs="宋体"/>
          <w:sz w:val="32"/>
          <w:szCs w:val="32"/>
        </w:rPr>
        <w:t>传承弘扬中华优秀传统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文化，加强少儿曲艺文化的交流，由</w:t>
      </w:r>
      <w:r>
        <w:rPr>
          <w:rFonts w:hint="eastAsia" w:ascii="仿宋_GB2312" w:hAnsi="宋体" w:eastAsia="仿宋_GB2312" w:cs="宋体"/>
          <w:sz w:val="32"/>
          <w:szCs w:val="32"/>
        </w:rPr>
        <w:t>江苏省群众文化学会、盐城市亭湖区人民政府主办，江苏省群众文化学会曲艺专业委员会、盐城市亭湖区文化广电和旅游局承办的“欢歌笑语献给党”</w:t>
      </w:r>
      <w:r>
        <w:rPr>
          <w:rFonts w:ascii="仿宋_GB2312" w:hAnsi="宋体" w:eastAsia="仿宋_GB2312" w:cs="宋体"/>
          <w:sz w:val="32"/>
          <w:szCs w:val="32"/>
        </w:rPr>
        <w:t>——</w:t>
      </w:r>
      <w:r>
        <w:rPr>
          <w:rFonts w:hint="eastAsia" w:ascii="仿宋_GB2312" w:hAnsi="宋体" w:eastAsia="仿宋_GB2312" w:cs="宋体"/>
          <w:sz w:val="32"/>
          <w:szCs w:val="32"/>
        </w:rPr>
        <w:t>江苏省优秀少儿曲艺节目邀请赛将于</w:t>
      </w: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中下旬</w:t>
      </w:r>
      <w:r>
        <w:rPr>
          <w:rFonts w:hint="eastAsia" w:ascii="仿宋_GB2312" w:hAnsi="宋体" w:eastAsia="仿宋_GB2312" w:cs="宋体"/>
          <w:sz w:val="32"/>
          <w:szCs w:val="32"/>
        </w:rPr>
        <w:t>在盐城市亭湖区举行，</w:t>
      </w:r>
      <w:r>
        <w:rPr>
          <w:rFonts w:hint="eastAsia" w:ascii="仿宋_GB2312" w:hAnsi="宋体" w:eastAsia="仿宋_GB2312"/>
          <w:sz w:val="32"/>
          <w:szCs w:val="32"/>
        </w:rPr>
        <w:t>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一、组织单位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主办：江苏省群众文化学会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1600" w:firstLineChars="5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盐城市亭湖区</w:t>
      </w:r>
      <w:r>
        <w:rPr>
          <w:rFonts w:hint="eastAsia" w:ascii="仿宋_GB2312" w:hAnsi="宋体" w:eastAsia="仿宋_GB231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承办：江苏省群众文化学会曲艺专业委员会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1600" w:firstLineChars="5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盐城市亭湖区文化广电和旅游局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全省</w:t>
      </w:r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至</w:t>
      </w:r>
      <w:r>
        <w:rPr>
          <w:rFonts w:ascii="仿宋_GB2312" w:hAnsi="宋体" w:eastAsia="仿宋_GB2312" w:cs="宋体"/>
          <w:sz w:val="32"/>
          <w:szCs w:val="32"/>
        </w:rPr>
        <w:t>15</w:t>
      </w:r>
      <w:r>
        <w:rPr>
          <w:rFonts w:hint="eastAsia" w:ascii="仿宋_GB2312" w:hAnsi="宋体" w:eastAsia="仿宋_GB2312" w:cs="宋体"/>
          <w:sz w:val="32"/>
          <w:szCs w:val="32"/>
        </w:rPr>
        <w:t>岁热爱曲艺艺术，有一定曲艺表演基础的少年儿童均可参赛。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三、比赛形式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相声、快板、故事、道情、表演唱、曲艺小品等各类说唱形式均可。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四、作品要求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主题鲜明向上、内容积极健康、富有儿童特色、幽默风趣流畅。既可以是优秀传统段子，也可以是原创（原创节目优先）。作品时长不超过</w:t>
      </w:r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分钟，不少于</w:t>
      </w: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五、参赛人员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eastAsia" w:ascii="仿宋_GB2312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可以是单口、对口、群口，也可以是组合，群体节目不超过</w:t>
      </w: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人。各设区市报送数量总数不超过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个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六、赛制安排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大赛分初赛、复赛、决赛。初赛由各地自行举行，上报视频后，由大赛组委会筛选相关节目，决赛将邀请专家现场评选。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七、奖项设置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组委会将评选出表演一、二、三等奖和</w:t>
      </w:r>
      <w:r>
        <w:rPr>
          <w:rFonts w:hint="eastAsia" w:ascii="仿宋_GB2312" w:hAnsi="宋体" w:eastAsia="仿宋_GB2312" w:cs="宋体"/>
          <w:sz w:val="32"/>
          <w:szCs w:val="32"/>
        </w:rPr>
        <w:t>优秀组织奖，并颁发荣誉证书。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八、其它事宜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、参赛选手及领队往返路费自理，食宿由组委会统一安排；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、有音乐伴奏的一律使用伴奏带；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、请将参赛节目视频和选手信息表于</w:t>
      </w:r>
      <w:r>
        <w:rPr>
          <w:rFonts w:ascii="仿宋_GB2312" w:hAnsi="宋体" w:eastAsia="仿宋_GB2312" w:cs="宋体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ascii="仿宋_GB2312" w:hAnsi="宋体" w:eastAsia="仿宋_GB2312" w:cs="宋体"/>
          <w:sz w:val="32"/>
          <w:szCs w:val="32"/>
        </w:rPr>
        <w:t xml:space="preserve"> 4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"mailto:</w:instrText>
      </w:r>
      <w:r>
        <w:rPr>
          <w:rFonts w:hint="eastAsia" w:ascii="仿宋_GB2312" w:eastAsia="仿宋_GB2312"/>
          <w:sz w:val="32"/>
          <w:szCs w:val="32"/>
        </w:rPr>
        <w:instrText xml:space="preserve">日前发至</w:instrText>
      </w:r>
      <w:r>
        <w:rPr>
          <w:rFonts w:ascii="仿宋_GB2312" w:eastAsia="仿宋_GB2312"/>
          <w:sz w:val="32"/>
          <w:szCs w:val="32"/>
        </w:rPr>
        <w:instrText xml:space="preserve">378555294@qq.com"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日前发至邮箱</w:t>
      </w:r>
      <w:r>
        <w:rPr>
          <w:rFonts w:ascii="仿宋_GB2312" w:hAnsi="宋体" w:eastAsia="仿宋_GB2312" w:cs="宋体"/>
          <w:sz w:val="32"/>
          <w:szCs w:val="32"/>
        </w:rPr>
        <w:t>516313145@qq.com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z w:val="32"/>
          <w:szCs w:val="32"/>
        </w:rPr>
        <w:t>（或寄送</w:t>
      </w:r>
      <w:r>
        <w:rPr>
          <w:rFonts w:ascii="仿宋_GB2312" w:hAnsi="宋体" w:eastAsia="仿宋_GB2312" w:cs="宋体"/>
          <w:sz w:val="32"/>
          <w:szCs w:val="32"/>
        </w:rPr>
        <w:t>U</w:t>
      </w:r>
      <w:r>
        <w:rPr>
          <w:rFonts w:hint="eastAsia" w:ascii="仿宋_GB2312" w:hAnsi="宋体" w:eastAsia="仿宋_GB2312" w:cs="宋体"/>
          <w:sz w:val="32"/>
          <w:szCs w:val="32"/>
        </w:rPr>
        <w:t>盘至南京市中山南路</w:t>
      </w:r>
      <w:r>
        <w:rPr>
          <w:rFonts w:ascii="仿宋_GB2312" w:hAnsi="宋体" w:eastAsia="仿宋_GB2312" w:cs="宋体"/>
          <w:sz w:val="32"/>
          <w:szCs w:val="32"/>
        </w:rPr>
        <w:t>89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  <w:r>
        <w:rPr>
          <w:rFonts w:ascii="仿宋_GB2312" w:hAnsi="宋体" w:eastAsia="仿宋_GB2312" w:cs="宋体"/>
          <w:sz w:val="32"/>
          <w:szCs w:val="32"/>
        </w:rPr>
        <w:t>224</w:t>
      </w:r>
      <w:r>
        <w:rPr>
          <w:rFonts w:hint="eastAsia" w:ascii="仿宋_GB2312" w:hAnsi="宋体" w:eastAsia="仿宋_GB2312" w:cs="宋体"/>
          <w:sz w:val="32"/>
          <w:szCs w:val="32"/>
        </w:rPr>
        <w:t>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ascii="仿宋_GB2312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、联系人及电话：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倪</w:t>
      </w:r>
      <w:r>
        <w:rPr>
          <w:rFonts w:ascii="仿宋_GB2312" w:hAnsi="宋体" w:eastAsia="仿宋_GB2312" w:cs="宋体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明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sz w:val="32"/>
          <w:szCs w:val="32"/>
        </w:rPr>
        <w:t>025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—</w:t>
      </w:r>
      <w:r>
        <w:rPr>
          <w:rFonts w:ascii="仿宋_GB2312" w:hAnsi="宋体" w:eastAsia="仿宋_GB2312" w:cs="宋体"/>
          <w:sz w:val="32"/>
          <w:szCs w:val="32"/>
        </w:rPr>
        <w:t>84699233</w:t>
      </w:r>
      <w:r>
        <w:rPr>
          <w:rFonts w:hint="eastAsia" w:ascii="仿宋_GB2312" w:hAnsi="宋体" w:eastAsia="仿宋_GB2312" w:cs="宋体"/>
          <w:sz w:val="32"/>
          <w:szCs w:val="32"/>
        </w:rPr>
        <w:t>（办公室）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2240" w:firstLineChars="7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13851653135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庆祝建党100周年江苏省少儿曲艺邀请赛信息表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江苏省群众文化学会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Times New Roman"/>
          <w:sz w:val="32"/>
          <w:szCs w:val="32"/>
        </w:rPr>
        <w:t>2021年3月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640" w:firstLineChars="200"/>
        <w:jc w:val="right"/>
        <w:textAlignment w:val="auto"/>
        <w:rPr>
          <w:rFonts w:ascii="宋体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宋体"/>
          <w:sz w:val="32"/>
          <w:szCs w:val="32"/>
        </w:rPr>
      </w:pPr>
    </w:p>
    <w:p>
      <w:pPr>
        <w:pBdr>
          <w:bottom w:val="single" w:color="auto" w:sz="12" w:space="1"/>
        </w:pBdr>
        <w:rPr>
          <w:rFonts w:hint="eastAsia" w:ascii="宋体" w:hAnsi="宋体"/>
          <w:b/>
          <w:sz w:val="28"/>
          <w:szCs w:val="28"/>
        </w:rPr>
      </w:pPr>
    </w:p>
    <w:p>
      <w:pPr>
        <w:pBdr>
          <w:bottom w:val="single" w:color="auto" w:sz="12" w:space="1"/>
        </w:pBd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主题词：专业委员会   少儿曲艺   邀请赛   通知</w:t>
      </w:r>
    </w:p>
    <w:p>
      <w:pPr>
        <w:spacing w:line="4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抄  送：</w:t>
      </w:r>
      <w:r>
        <w:rPr>
          <w:rFonts w:hint="eastAsia" w:ascii="仿宋" w:hAnsi="仿宋" w:eastAsia="仿宋" w:cs="仿宋"/>
          <w:sz w:val="28"/>
          <w:szCs w:val="28"/>
        </w:rPr>
        <w:t>省文化和旅游厅、民政厅、教育厅，省社科联、省总工会、省妇联、团省委；省文化馆、省戏剧学校、</w:t>
      </w:r>
      <w:r>
        <w:rPr>
          <w:rFonts w:hint="eastAsia" w:ascii="仿宋" w:hAnsi="仿宋" w:eastAsia="仿宋" w:cs="仿宋"/>
          <w:bCs/>
          <w:sz w:val="28"/>
          <w:szCs w:val="28"/>
        </w:rPr>
        <w:t>南京市特殊教育职业技术学院；</w:t>
      </w:r>
      <w:r>
        <w:rPr>
          <w:rFonts w:hint="eastAsia" w:ascii="仿宋" w:hAnsi="仿宋" w:eastAsia="仿宋" w:cs="仿宋"/>
          <w:sz w:val="28"/>
          <w:szCs w:val="28"/>
        </w:rPr>
        <w:t>各设区市文广旅局、文化馆</w:t>
      </w:r>
    </w:p>
    <w:p>
      <w:pPr>
        <w:pBdr>
          <w:top w:val="single" w:color="auto" w:sz="6" w:space="1"/>
          <w:bottom w:val="single" w:color="auto" w:sz="6" w:space="1"/>
        </w:pBd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江苏省群众文化学会办公室              2021年3月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spacing w:line="360" w:lineRule="auto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庆祝建党100周年江苏省少儿曲艺邀请赛信息表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eastAsia="zh-CN"/>
        </w:rPr>
        <w:t>报</w:t>
      </w:r>
      <w:r>
        <w:rPr>
          <w:rFonts w:hint="eastAsia" w:ascii="仿宋" w:hAnsi="仿宋" w:eastAsia="仿宋"/>
          <w:sz w:val="28"/>
        </w:rPr>
        <w:t>送单位：</w:t>
      </w:r>
    </w:p>
    <w:tbl>
      <w:tblPr>
        <w:tblStyle w:val="3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25"/>
        <w:gridCol w:w="1620"/>
        <w:gridCol w:w="1080"/>
        <w:gridCol w:w="720"/>
        <w:gridCol w:w="540"/>
        <w:gridCol w:w="928"/>
        <w:gridCol w:w="1052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85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所在单位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详细通讯处</w:t>
            </w:r>
          </w:p>
        </w:tc>
        <w:tc>
          <w:tcPr>
            <w:tcW w:w="488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邮编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参赛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形式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人数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男、女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时长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是否原创</w:t>
            </w:r>
          </w:p>
        </w:tc>
        <w:tc>
          <w:tcPr>
            <w:tcW w:w="7740" w:type="dxa"/>
            <w:gridSpan w:val="8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40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7740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0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是否参加过类似的比赛及获奖情况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360" w:type="dxa"/>
            <w:gridSpan w:val="10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内容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简介</w:t>
            </w:r>
          </w:p>
        </w:tc>
        <w:tc>
          <w:tcPr>
            <w:tcW w:w="8265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24"/>
        </w:rPr>
        <w:t>注：此表可复印；电子文档自行调整；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1AC"/>
    <w:rsid w:val="000212E7"/>
    <w:rsid w:val="0004468E"/>
    <w:rsid w:val="001D1A98"/>
    <w:rsid w:val="002962EF"/>
    <w:rsid w:val="00351908"/>
    <w:rsid w:val="00611260"/>
    <w:rsid w:val="006E01AC"/>
    <w:rsid w:val="008071B8"/>
    <w:rsid w:val="008D688F"/>
    <w:rsid w:val="00951FE7"/>
    <w:rsid w:val="009874A3"/>
    <w:rsid w:val="009D652A"/>
    <w:rsid w:val="009E6BE6"/>
    <w:rsid w:val="00A9327E"/>
    <w:rsid w:val="00C77652"/>
    <w:rsid w:val="00C92B6A"/>
    <w:rsid w:val="00D529E4"/>
    <w:rsid w:val="00D57D00"/>
    <w:rsid w:val="083309DA"/>
    <w:rsid w:val="0EB27B8A"/>
    <w:rsid w:val="27370A8C"/>
    <w:rsid w:val="27AA386A"/>
    <w:rsid w:val="367F1787"/>
    <w:rsid w:val="3989402B"/>
    <w:rsid w:val="520135CC"/>
    <w:rsid w:val="59B705A7"/>
    <w:rsid w:val="5D3959F6"/>
    <w:rsid w:val="6C966B80"/>
    <w:rsid w:val="71E0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qFormat/>
    <w:uiPriority w:val="99"/>
    <w:pPr>
      <w:ind w:left="100" w:leftChars="2500"/>
    </w:pPr>
  </w:style>
  <w:style w:type="character" w:customStyle="1" w:styleId="5">
    <w:name w:val="Date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3</Pages>
  <Words>151</Words>
  <Characters>861</Characters>
  <Lines>0</Lines>
  <Paragraphs>0</Paragraphs>
  <TotalTime>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2021-03-08T03:58:00Z</dcterms:created>
  <dc:creator>USER-</dc:creator>
  <cp:lastModifiedBy>Lenovo0</cp:lastModifiedBy>
  <cp:lastPrinted>2021-03-09T02:52:00Z</cp:lastPrinted>
  <dcterms:modified xsi:type="dcterms:W3CDTF">2021-03-12T06:33:03Z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