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仿宋" w:hAnsi="仿宋" w:eastAsia="仿宋" w:cs="仿宋"/>
          <w:b/>
          <w:sz w:val="52"/>
          <w:szCs w:val="52"/>
        </w:rPr>
      </w:pPr>
      <w:bookmarkStart w:id="13" w:name="_GoBack"/>
      <w:bookmarkEnd w:id="13"/>
      <w:bookmarkStart w:id="0" w:name="_Hlk70189105"/>
      <w:bookmarkStart w:id="1" w:name="_Hlk70187013"/>
      <w:bookmarkStart w:id="2" w:name="_Hlk70189144"/>
    </w:p>
    <w:p>
      <w:pPr>
        <w:keepNext w:val="0"/>
        <w:keepLines w:val="0"/>
        <w:pageBreakBefore w:val="0"/>
        <w:widowControl w:val="0"/>
        <w:kinsoku/>
        <w:wordWrap/>
        <w:overflowPunct/>
        <w:topLinePunct w:val="0"/>
        <w:autoSpaceDE/>
        <w:autoSpaceDN/>
        <w:bidi w:val="0"/>
        <w:adjustRightInd/>
        <w:snapToGrid/>
        <w:spacing w:line="460" w:lineRule="exact"/>
        <w:ind w:firstLine="1441" w:firstLineChars="400"/>
        <w:textAlignment w:val="auto"/>
        <w:rPr>
          <w:rFonts w:hint="eastAsia" w:ascii="宋体" w:hAnsi="宋体"/>
          <w:b/>
          <w:color w:val="000000"/>
          <w:sz w:val="36"/>
          <w:szCs w:val="36"/>
        </w:rPr>
      </w:pPr>
      <w:bookmarkStart w:id="3" w:name="OLE_LINK1"/>
      <w:r>
        <w:rPr>
          <w:rFonts w:hint="eastAsia" w:ascii="宋体" w:hAnsi="宋体"/>
          <w:b/>
          <w:color w:val="000000"/>
          <w:sz w:val="36"/>
          <w:szCs w:val="36"/>
        </w:rPr>
        <w:t>“精彩群艺</w:t>
      </w:r>
      <w:r>
        <w:rPr>
          <w:rFonts w:hint="eastAsia" w:ascii="宋体" w:hAnsi="宋体"/>
          <w:b/>
          <w:color w:val="000000"/>
          <w:sz w:val="36"/>
          <w:szCs w:val="36"/>
          <w:lang w:val="en-US" w:eastAsia="zh-CN"/>
        </w:rPr>
        <w:t>·</w:t>
      </w:r>
      <w:r>
        <w:rPr>
          <w:rFonts w:hint="eastAsia" w:ascii="宋体" w:hAnsi="宋体"/>
          <w:b/>
          <w:color w:val="000000"/>
          <w:sz w:val="36"/>
          <w:szCs w:val="36"/>
        </w:rPr>
        <w:t>分享传播”系列活动</w:t>
      </w:r>
    </w:p>
    <w:p>
      <w:pPr>
        <w:keepNext w:val="0"/>
        <w:keepLines w:val="0"/>
        <w:pageBreakBefore w:val="0"/>
        <w:widowControl w:val="0"/>
        <w:kinsoku/>
        <w:wordWrap/>
        <w:overflowPunct/>
        <w:topLinePunct w:val="0"/>
        <w:autoSpaceDE/>
        <w:autoSpaceDN/>
        <w:bidi w:val="0"/>
        <w:adjustRightInd/>
        <w:snapToGrid/>
        <w:spacing w:line="460" w:lineRule="exact"/>
        <w:ind w:firstLine="2162" w:firstLineChars="600"/>
        <w:textAlignment w:val="auto"/>
        <w:rPr>
          <w:rFonts w:hint="eastAsia" w:ascii="宋体" w:hAnsi="宋体"/>
          <w:b/>
          <w:color w:val="000000"/>
          <w:sz w:val="36"/>
          <w:szCs w:val="36"/>
        </w:rPr>
      </w:pPr>
      <w:r>
        <w:rPr>
          <w:rFonts w:hint="eastAsia" w:ascii="宋体" w:hAnsi="宋体"/>
          <w:b/>
          <w:color w:val="000000"/>
          <w:sz w:val="36"/>
          <w:szCs w:val="36"/>
        </w:rPr>
        <w:t>——“群英风采”微视频</w:t>
      </w:r>
      <w:r>
        <w:rPr>
          <w:rFonts w:hint="eastAsia" w:ascii="宋体" w:hAnsi="宋体"/>
          <w:b/>
          <w:color w:val="000000"/>
          <w:sz w:val="36"/>
          <w:szCs w:val="36"/>
          <w:lang w:val="en-US" w:eastAsia="zh-CN"/>
        </w:rPr>
        <w:t>拍摄与</w:t>
      </w:r>
      <w:r>
        <w:rPr>
          <w:rFonts w:hint="eastAsia" w:ascii="宋体" w:hAnsi="宋体"/>
          <w:b/>
          <w:color w:val="000000"/>
          <w:sz w:val="36"/>
          <w:szCs w:val="36"/>
        </w:rPr>
        <w:t>制作</w:t>
      </w:r>
    </w:p>
    <w:bookmarkEnd w:id="3"/>
    <w:p>
      <w:pPr>
        <w:pStyle w:val="25"/>
      </w:pPr>
    </w:p>
    <w:p>
      <w:pPr>
        <w:pStyle w:val="25"/>
      </w:pPr>
    </w:p>
    <w:p>
      <w:pPr>
        <w:spacing w:before="156" w:beforeLines="50" w:after="156" w:afterLines="50"/>
        <w:jc w:val="center"/>
        <w:rPr>
          <w:rFonts w:ascii="仿宋" w:hAnsi="仿宋" w:eastAsia="仿宋" w:cs="仿宋"/>
          <w:b/>
          <w:sz w:val="84"/>
          <w:szCs w:val="84"/>
        </w:rPr>
      </w:pPr>
    </w:p>
    <w:p>
      <w:pPr>
        <w:spacing w:before="156" w:beforeLines="50" w:after="156" w:afterLines="50"/>
        <w:jc w:val="center"/>
        <w:rPr>
          <w:rFonts w:ascii="仿宋" w:hAnsi="仿宋" w:eastAsia="仿宋" w:cs="仿宋"/>
          <w:b/>
          <w:sz w:val="84"/>
          <w:szCs w:val="84"/>
        </w:rPr>
      </w:pPr>
      <w:r>
        <w:rPr>
          <w:rFonts w:hint="eastAsia" w:ascii="仿宋" w:hAnsi="仿宋" w:eastAsia="仿宋" w:cs="仿宋"/>
          <w:b/>
          <w:sz w:val="84"/>
          <w:szCs w:val="84"/>
        </w:rPr>
        <w:t>招标文件</w:t>
      </w:r>
    </w:p>
    <w:p>
      <w:pPr>
        <w:pStyle w:val="25"/>
      </w:pPr>
    </w:p>
    <w:p>
      <w:pPr>
        <w:pStyle w:val="25"/>
      </w:pPr>
    </w:p>
    <w:p>
      <w:pPr>
        <w:spacing w:line="480" w:lineRule="exact"/>
        <w:jc w:val="center"/>
        <w:rPr>
          <w:rFonts w:ascii="仿宋" w:hAnsi="仿宋" w:eastAsia="仿宋" w:cs="仿宋"/>
          <w:b/>
          <w:sz w:val="36"/>
          <w:szCs w:val="36"/>
        </w:rPr>
      </w:pPr>
    </w:p>
    <w:p>
      <w:pPr>
        <w:spacing w:line="480" w:lineRule="exact"/>
        <w:jc w:val="center"/>
        <w:rPr>
          <w:rFonts w:ascii="仿宋" w:hAnsi="仿宋" w:eastAsia="仿宋" w:cs="仿宋"/>
          <w:b/>
          <w:sz w:val="36"/>
          <w:szCs w:val="36"/>
        </w:rPr>
      </w:pPr>
    </w:p>
    <w:p>
      <w:pPr>
        <w:spacing w:line="480" w:lineRule="exact"/>
        <w:jc w:val="center"/>
        <w:rPr>
          <w:rFonts w:ascii="仿宋" w:hAnsi="仿宋" w:eastAsia="仿宋" w:cs="仿宋"/>
          <w:b/>
          <w:sz w:val="36"/>
          <w:szCs w:val="36"/>
        </w:rPr>
      </w:pPr>
    </w:p>
    <w:p>
      <w:pPr>
        <w:spacing w:line="480" w:lineRule="exact"/>
        <w:jc w:val="center"/>
        <w:rPr>
          <w:rFonts w:ascii="仿宋" w:hAnsi="仿宋" w:eastAsia="仿宋" w:cs="仿宋"/>
          <w:b/>
          <w:sz w:val="36"/>
          <w:szCs w:val="36"/>
        </w:rPr>
      </w:pPr>
    </w:p>
    <w:p>
      <w:pPr>
        <w:spacing w:line="480" w:lineRule="exact"/>
        <w:jc w:val="center"/>
        <w:rPr>
          <w:rFonts w:ascii="仿宋" w:hAnsi="仿宋" w:eastAsia="仿宋" w:cs="仿宋"/>
          <w:b/>
          <w:sz w:val="36"/>
          <w:szCs w:val="36"/>
        </w:rPr>
      </w:pPr>
    </w:p>
    <w:p>
      <w:pPr>
        <w:spacing w:line="480" w:lineRule="exact"/>
        <w:jc w:val="center"/>
        <w:rPr>
          <w:rFonts w:ascii="仿宋" w:hAnsi="仿宋" w:eastAsia="仿宋" w:cs="仿宋"/>
          <w:b/>
          <w:sz w:val="36"/>
          <w:szCs w:val="36"/>
        </w:rPr>
      </w:pPr>
    </w:p>
    <w:p>
      <w:pPr>
        <w:spacing w:line="480" w:lineRule="exact"/>
        <w:jc w:val="center"/>
        <w:rPr>
          <w:rFonts w:ascii="仿宋" w:hAnsi="仿宋" w:eastAsia="仿宋" w:cs="仿宋"/>
          <w:b/>
          <w:sz w:val="36"/>
          <w:szCs w:val="36"/>
        </w:rPr>
      </w:pPr>
    </w:p>
    <w:p>
      <w:pPr>
        <w:spacing w:line="480" w:lineRule="exact"/>
        <w:jc w:val="center"/>
        <w:rPr>
          <w:rFonts w:hint="default" w:ascii="仿宋" w:hAnsi="仿宋" w:eastAsia="仿宋" w:cs="仿宋"/>
          <w:b/>
          <w:sz w:val="36"/>
          <w:szCs w:val="36"/>
          <w:lang w:val="en-US" w:eastAsia="zh-CN"/>
        </w:rPr>
      </w:pPr>
      <w:r>
        <w:rPr>
          <w:rFonts w:hint="eastAsia" w:ascii="仿宋" w:hAnsi="仿宋" w:eastAsia="仿宋" w:cs="仿宋"/>
          <w:b/>
          <w:sz w:val="36"/>
          <w:szCs w:val="36"/>
        </w:rPr>
        <w:t>采购</w:t>
      </w:r>
      <w:r>
        <w:rPr>
          <w:rFonts w:hint="eastAsia" w:ascii="仿宋" w:hAnsi="仿宋" w:eastAsia="仿宋" w:cs="仿宋"/>
          <w:b/>
          <w:sz w:val="36"/>
          <w:szCs w:val="36"/>
          <w:lang w:val="en-US" w:eastAsia="zh-CN"/>
        </w:rPr>
        <w:t>单位</w:t>
      </w:r>
      <w:r>
        <w:rPr>
          <w:rFonts w:hint="eastAsia" w:ascii="仿宋" w:hAnsi="仿宋" w:eastAsia="仿宋" w:cs="仿宋"/>
          <w:b/>
          <w:sz w:val="36"/>
          <w:szCs w:val="36"/>
        </w:rPr>
        <w:t>：</w:t>
      </w:r>
      <w:r>
        <w:rPr>
          <w:rFonts w:hint="eastAsia" w:ascii="仿宋" w:hAnsi="仿宋" w:eastAsia="仿宋" w:cs="仿宋"/>
          <w:b/>
          <w:sz w:val="36"/>
          <w:szCs w:val="36"/>
          <w:lang w:eastAsia="zh-CN"/>
        </w:rPr>
        <w:t>江苏省群众文化学会</w:t>
      </w:r>
    </w:p>
    <w:p>
      <w:pPr>
        <w:spacing w:before="312" w:beforeLines="100" w:after="312" w:afterLines="100" w:line="480" w:lineRule="exact"/>
        <w:jc w:val="center"/>
        <w:rPr>
          <w:rFonts w:ascii="仿宋" w:hAnsi="仿宋" w:eastAsia="仿宋" w:cs="仿宋"/>
          <w:b/>
          <w:sz w:val="36"/>
          <w:szCs w:val="36"/>
        </w:rPr>
      </w:pPr>
      <w:r>
        <w:rPr>
          <w:rFonts w:hint="eastAsia" w:ascii="仿宋" w:hAnsi="仿宋" w:eastAsia="仿宋" w:cs="仿宋"/>
          <w:b/>
          <w:sz w:val="36"/>
          <w:szCs w:val="36"/>
        </w:rPr>
        <w:t>日    期：2024年</w:t>
      </w:r>
      <w:r>
        <w:rPr>
          <w:rFonts w:hint="eastAsia" w:ascii="仿宋" w:hAnsi="仿宋" w:eastAsia="仿宋" w:cs="仿宋"/>
          <w:b/>
          <w:sz w:val="36"/>
          <w:szCs w:val="36"/>
          <w:lang w:val="en-US" w:eastAsia="zh-CN"/>
        </w:rPr>
        <w:t>9</w:t>
      </w:r>
      <w:r>
        <w:rPr>
          <w:rFonts w:hint="eastAsia" w:ascii="仿宋" w:hAnsi="仿宋" w:eastAsia="仿宋" w:cs="仿宋"/>
          <w:b/>
          <w:sz w:val="36"/>
          <w:szCs w:val="36"/>
        </w:rPr>
        <w:t>月</w:t>
      </w:r>
      <w:r>
        <w:rPr>
          <w:rFonts w:ascii="仿宋" w:hAnsi="仿宋" w:eastAsia="仿宋" w:cs="仿宋"/>
          <w:b/>
          <w:sz w:val="36"/>
          <w:szCs w:val="36"/>
        </w:rPr>
        <w:t>2</w:t>
      </w:r>
      <w:r>
        <w:rPr>
          <w:rFonts w:hint="eastAsia" w:ascii="仿宋" w:hAnsi="仿宋" w:eastAsia="仿宋" w:cs="仿宋"/>
          <w:b/>
          <w:sz w:val="36"/>
          <w:szCs w:val="36"/>
        </w:rPr>
        <w:t>日</w:t>
      </w:r>
    </w:p>
    <w:p>
      <w:pPr>
        <w:widowControl/>
        <w:jc w:val="center"/>
        <w:rPr>
          <w:rFonts w:ascii="Times New Roman" w:hAnsi="Times New Roman" w:eastAsia="黑体" w:cs="Times New Roman"/>
          <w:sz w:val="44"/>
          <w:szCs w:val="44"/>
        </w:rPr>
      </w:pPr>
    </w:p>
    <w:p>
      <w:pPr>
        <w:widowControl/>
        <w:jc w:val="center"/>
        <w:rPr>
          <w:rFonts w:ascii="Times New Roman" w:hAnsi="Times New Roman" w:eastAsia="黑体" w:cs="Times New Roman"/>
          <w:sz w:val="44"/>
          <w:szCs w:val="44"/>
        </w:rPr>
      </w:pPr>
    </w:p>
    <w:p>
      <w:pPr>
        <w:widowControl/>
        <w:jc w:val="center"/>
        <w:rPr>
          <w:rFonts w:ascii="Times New Roman" w:hAnsi="Times New Roman" w:eastAsia="黑体" w:cs="Times New Roman"/>
          <w:sz w:val="44"/>
          <w:szCs w:val="44"/>
        </w:rPr>
      </w:pPr>
    </w:p>
    <w:p>
      <w:pPr>
        <w:pStyle w:val="18"/>
        <w:shd w:val="clear" w:color="auto" w:fill="FFFFFF"/>
        <w:spacing w:before="0" w:beforeAutospacing="0" w:after="0" w:afterAutospacing="0" w:line="370" w:lineRule="atLeast"/>
        <w:ind w:firstLine="420"/>
        <w:rPr>
          <w:rFonts w:ascii="微软雅黑" w:hAnsi="微软雅黑" w:eastAsia="微软雅黑" w:cs="微软雅黑"/>
          <w:sz w:val="18"/>
          <w:szCs w:val="18"/>
          <w:shd w:val="clear" w:color="auto" w:fill="FFFFFF"/>
        </w:rPr>
      </w:pPr>
    </w:p>
    <w:p>
      <w:pPr>
        <w:pStyle w:val="18"/>
        <w:shd w:val="clear" w:color="auto" w:fill="FFFFFF"/>
        <w:spacing w:before="0" w:beforeAutospacing="0" w:after="0" w:afterAutospacing="0" w:line="370" w:lineRule="atLeast"/>
        <w:ind w:firstLine="420"/>
        <w:rPr>
          <w:rFonts w:hint="eastAsia" w:ascii="仿宋_GB2312" w:hAnsi="仿宋_GB2312" w:eastAsia="仿宋_GB2312" w:cs="仿宋_GB2312"/>
          <w:sz w:val="28"/>
          <w:szCs w:val="28"/>
          <w:shd w:val="clear" w:color="auto" w:fill="FFFFFF"/>
          <w:lang w:val="en-US" w:eastAsia="zh-CN"/>
        </w:rPr>
      </w:pPr>
      <w:r>
        <w:rPr>
          <w:rFonts w:hint="eastAsia" w:ascii="方正仿宋_GBK" w:hAnsi="方正仿宋_GBK" w:eastAsia="方正仿宋_GBK" w:cs="方正仿宋_GBK"/>
          <w:sz w:val="32"/>
          <w:szCs w:val="32"/>
          <w:lang w:eastAsia="zh-CN"/>
        </w:rPr>
        <w:t>江苏省群众文化学会</w:t>
      </w:r>
      <w:r>
        <w:rPr>
          <w:rFonts w:hint="eastAsia" w:ascii="仿宋_GB2312" w:hAnsi="仿宋_GB2312" w:eastAsia="仿宋_GB2312" w:cs="仿宋_GB2312"/>
          <w:sz w:val="28"/>
          <w:szCs w:val="28"/>
          <w:shd w:val="clear" w:color="auto" w:fill="FFFFFF"/>
          <w:lang w:val="en-US" w:eastAsia="zh-CN"/>
        </w:rPr>
        <w:t>拟对“精彩群艺·分享传播”系列活动——“群英风采”微视频拍摄与制作项目进行采购，公告如下：</w:t>
      </w:r>
    </w:p>
    <w:p>
      <w:pPr>
        <w:pStyle w:val="18"/>
        <w:numPr>
          <w:ilvl w:val="0"/>
          <w:numId w:val="2"/>
        </w:numPr>
        <w:shd w:val="clear" w:color="auto" w:fill="FFFFFF"/>
        <w:spacing w:before="0" w:beforeAutospacing="0" w:after="0" w:afterAutospacing="0" w:line="370" w:lineRule="atLeast"/>
        <w:ind w:firstLine="42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shd w:val="clear" w:color="auto" w:fill="FFFFFF"/>
        </w:rPr>
        <w:t>项目名称：</w:t>
      </w:r>
      <w:bookmarkStart w:id="4" w:name="OLE_LINK3"/>
      <w:r>
        <w:rPr>
          <w:rFonts w:hint="eastAsia" w:ascii="仿宋_GB2312" w:hAnsi="仿宋_GB2312" w:eastAsia="仿宋_GB2312" w:cs="仿宋_GB2312"/>
          <w:sz w:val="28"/>
          <w:szCs w:val="28"/>
        </w:rPr>
        <w:t>“精彩群艺</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分享传播”系列活动——“群英风采”微视频</w:t>
      </w:r>
      <w:r>
        <w:rPr>
          <w:rFonts w:hint="eastAsia" w:ascii="仿宋_GB2312" w:hAnsi="仿宋_GB2312" w:eastAsia="仿宋_GB2312" w:cs="仿宋_GB2312"/>
          <w:sz w:val="28"/>
          <w:szCs w:val="28"/>
          <w:lang w:val="en-US" w:eastAsia="zh-CN"/>
        </w:rPr>
        <w:t>拍摄与</w:t>
      </w:r>
      <w:r>
        <w:rPr>
          <w:rFonts w:hint="eastAsia" w:ascii="仿宋_GB2312" w:hAnsi="仿宋_GB2312" w:eastAsia="仿宋_GB2312" w:cs="仿宋_GB2312"/>
          <w:sz w:val="28"/>
          <w:szCs w:val="28"/>
        </w:rPr>
        <w:t>制作</w:t>
      </w:r>
    </w:p>
    <w:bookmarkEnd w:id="4"/>
    <w:p>
      <w:pPr>
        <w:pStyle w:val="18"/>
        <w:numPr>
          <w:ilvl w:val="0"/>
          <w:numId w:val="0"/>
        </w:numPr>
        <w:shd w:val="clear" w:color="auto" w:fill="FFFFFF"/>
        <w:spacing w:before="0" w:beforeAutospacing="0" w:after="0" w:afterAutospacing="0" w:line="370" w:lineRule="atLeast"/>
        <w:ind w:firstLine="281" w:firstLineChars="1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shd w:val="clear" w:color="auto" w:fill="FFFFFF"/>
        </w:rPr>
        <w:t>二、项目预算：</w:t>
      </w:r>
      <w:r>
        <w:rPr>
          <w:rFonts w:hint="eastAsia" w:ascii="仿宋_GB2312" w:hAnsi="仿宋_GB2312" w:eastAsia="仿宋_GB2312" w:cs="仿宋_GB2312"/>
          <w:sz w:val="28"/>
          <w:szCs w:val="28"/>
          <w:shd w:val="clear" w:color="auto" w:fill="FFFFFF"/>
          <w:lang w:eastAsia="zh-CN"/>
        </w:rPr>
        <w:t>拾肆</w:t>
      </w:r>
      <w:r>
        <w:rPr>
          <w:rFonts w:hint="eastAsia" w:ascii="仿宋_GB2312" w:hAnsi="仿宋_GB2312" w:eastAsia="仿宋_GB2312" w:cs="仿宋_GB2312"/>
          <w:sz w:val="28"/>
          <w:szCs w:val="28"/>
          <w:shd w:val="clear" w:color="auto" w:fill="FFFFFF"/>
        </w:rPr>
        <w:t>万</w:t>
      </w:r>
      <w:r>
        <w:rPr>
          <w:rFonts w:hint="eastAsia" w:ascii="仿宋_GB2312" w:hAnsi="仿宋_GB2312" w:eastAsia="仿宋_GB2312" w:cs="仿宋_GB2312"/>
          <w:sz w:val="28"/>
          <w:szCs w:val="28"/>
          <w:shd w:val="clear" w:color="auto" w:fill="FFFFFF"/>
          <w:lang w:eastAsia="zh-CN"/>
        </w:rPr>
        <w:t>捌仟</w:t>
      </w:r>
      <w:r>
        <w:rPr>
          <w:rFonts w:hint="eastAsia" w:ascii="仿宋_GB2312" w:hAnsi="仿宋_GB2312" w:eastAsia="仿宋_GB2312" w:cs="仿宋_GB2312"/>
          <w:sz w:val="28"/>
          <w:szCs w:val="28"/>
          <w:shd w:val="clear" w:color="auto" w:fill="FFFFFF"/>
        </w:rPr>
        <w:t>元整（¥</w:t>
      </w:r>
      <w:r>
        <w:rPr>
          <w:rFonts w:hint="eastAsia" w:ascii="仿宋_GB2312" w:hAnsi="仿宋_GB2312" w:eastAsia="仿宋_GB2312" w:cs="仿宋_GB2312"/>
          <w:sz w:val="28"/>
          <w:szCs w:val="28"/>
          <w:shd w:val="clear" w:color="auto" w:fill="FFFFFF"/>
          <w:lang w:val="en-US" w:eastAsia="zh-CN"/>
        </w:rPr>
        <w:t>14</w:t>
      </w:r>
      <w:r>
        <w:rPr>
          <w:rFonts w:hint="eastAsia" w:ascii="仿宋_GB2312" w:hAnsi="仿宋_GB2312" w:eastAsia="仿宋_GB2312" w:cs="仿宋_GB2312"/>
          <w:sz w:val="28"/>
          <w:szCs w:val="28"/>
          <w:shd w:val="clear" w:color="auto" w:fill="FFFFFF"/>
        </w:rPr>
        <w:t>8000.00）</w:t>
      </w:r>
    </w:p>
    <w:p>
      <w:pPr>
        <w:pStyle w:val="18"/>
        <w:shd w:val="clear" w:color="auto" w:fill="FFFFFF"/>
        <w:spacing w:before="0" w:beforeAutospacing="0" w:after="0" w:afterAutospacing="0" w:line="370" w:lineRule="atLeast"/>
        <w:ind w:firstLine="420"/>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b/>
          <w:bCs/>
          <w:sz w:val="28"/>
          <w:szCs w:val="28"/>
          <w:shd w:val="clear" w:color="auto" w:fill="FFFFFF"/>
          <w:lang w:val="en-US" w:eastAsia="zh-CN"/>
        </w:rPr>
        <w:t>三</w:t>
      </w:r>
      <w:r>
        <w:rPr>
          <w:rFonts w:hint="eastAsia" w:ascii="仿宋_GB2312" w:hAnsi="仿宋_GB2312" w:eastAsia="仿宋_GB2312" w:cs="仿宋_GB2312"/>
          <w:b/>
          <w:bCs/>
          <w:sz w:val="28"/>
          <w:szCs w:val="28"/>
          <w:shd w:val="clear" w:color="auto" w:fill="FFFFFF"/>
        </w:rPr>
        <w:t>、采购需求：</w:t>
      </w:r>
      <w:r>
        <w:rPr>
          <w:rFonts w:hint="eastAsia" w:ascii="仿宋_GB2312" w:hAnsi="仿宋_GB2312" w:eastAsia="仿宋_GB2312" w:cs="仿宋_GB2312"/>
          <w:sz w:val="28"/>
          <w:szCs w:val="28"/>
          <w:shd w:val="clear" w:color="auto" w:fill="FFFFFF"/>
        </w:rPr>
        <w:t>详见附件</w:t>
      </w:r>
    </w:p>
    <w:p>
      <w:pPr>
        <w:pStyle w:val="18"/>
        <w:shd w:val="clear" w:color="auto" w:fill="FFFFFF"/>
        <w:spacing w:before="0" w:beforeAutospacing="0" w:after="0" w:afterAutospacing="0" w:line="370" w:lineRule="atLeast"/>
        <w:ind w:firstLine="420"/>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b/>
          <w:bCs/>
          <w:sz w:val="28"/>
          <w:szCs w:val="28"/>
          <w:shd w:val="clear" w:color="auto" w:fill="FFFFFF"/>
          <w:lang w:val="en-US" w:eastAsia="zh-CN"/>
        </w:rPr>
        <w:t>四</w:t>
      </w:r>
      <w:r>
        <w:rPr>
          <w:rFonts w:hint="eastAsia" w:ascii="仿宋_GB2312" w:hAnsi="仿宋_GB2312" w:eastAsia="仿宋_GB2312" w:cs="仿宋_GB2312"/>
          <w:b/>
          <w:bCs/>
          <w:sz w:val="28"/>
          <w:szCs w:val="28"/>
          <w:shd w:val="clear" w:color="auto" w:fill="FFFFFF"/>
        </w:rPr>
        <w:t>、评分办法：</w:t>
      </w:r>
      <w:r>
        <w:rPr>
          <w:rFonts w:hint="eastAsia" w:ascii="仿宋_GB2312" w:hAnsi="仿宋_GB2312" w:eastAsia="仿宋_GB2312" w:cs="仿宋_GB2312"/>
          <w:sz w:val="28"/>
          <w:szCs w:val="28"/>
          <w:shd w:val="clear" w:color="auto" w:fill="FFFFFF"/>
        </w:rPr>
        <w:t>综合评分法</w:t>
      </w:r>
    </w:p>
    <w:p>
      <w:pPr>
        <w:pStyle w:val="18"/>
        <w:shd w:val="clear" w:color="auto" w:fill="FFFFFF"/>
        <w:spacing w:before="0" w:beforeAutospacing="0" w:after="0" w:afterAutospacing="0" w:line="370" w:lineRule="atLeast"/>
        <w:ind w:firstLine="420"/>
        <w:rPr>
          <w:rFonts w:hint="eastAsia" w:ascii="仿宋_GB2312" w:hAnsi="仿宋_GB2312" w:eastAsia="仿宋_GB2312" w:cs="仿宋_GB2312"/>
          <w:sz w:val="28"/>
          <w:szCs w:val="28"/>
          <w:shd w:val="clear" w:color="auto" w:fill="FFFFFF"/>
          <w:lang w:val="en-US" w:eastAsia="zh-CN"/>
        </w:rPr>
      </w:pPr>
      <w:r>
        <w:rPr>
          <w:rFonts w:hint="eastAsia" w:ascii="仿宋_GB2312" w:hAnsi="仿宋_GB2312" w:eastAsia="仿宋_GB2312" w:cs="仿宋_GB2312"/>
          <w:b/>
          <w:bCs/>
          <w:sz w:val="28"/>
          <w:szCs w:val="28"/>
          <w:shd w:val="clear" w:color="auto" w:fill="FFFFFF"/>
          <w:lang w:val="en-US" w:eastAsia="zh-CN"/>
        </w:rPr>
        <w:t>五</w:t>
      </w:r>
      <w:r>
        <w:rPr>
          <w:rFonts w:hint="eastAsia" w:ascii="仿宋_GB2312" w:hAnsi="仿宋_GB2312" w:eastAsia="仿宋_GB2312" w:cs="仿宋_GB2312"/>
          <w:b/>
          <w:bCs/>
          <w:sz w:val="28"/>
          <w:szCs w:val="28"/>
          <w:shd w:val="clear" w:color="auto" w:fill="FFFFFF"/>
        </w:rPr>
        <w:t>、</w:t>
      </w:r>
      <w:r>
        <w:rPr>
          <w:rFonts w:hint="eastAsia" w:ascii="仿宋_GB2312" w:hAnsi="仿宋_GB2312" w:eastAsia="仿宋_GB2312" w:cs="仿宋_GB2312"/>
          <w:b/>
          <w:bCs/>
          <w:sz w:val="28"/>
          <w:szCs w:val="28"/>
          <w:shd w:val="clear" w:color="auto" w:fill="FFFFFF"/>
          <w:lang w:val="en-US" w:eastAsia="zh-CN"/>
        </w:rPr>
        <w:t>响应文件开始接收时间</w:t>
      </w:r>
      <w:r>
        <w:rPr>
          <w:rFonts w:hint="eastAsia" w:ascii="仿宋_GB2312" w:hAnsi="仿宋_GB2312" w:eastAsia="仿宋_GB2312" w:cs="仿宋_GB2312"/>
          <w:b/>
          <w:bCs/>
          <w:sz w:val="28"/>
          <w:szCs w:val="28"/>
          <w:shd w:val="clear" w:color="auto" w:fill="FFFFFF"/>
        </w:rPr>
        <w:t>：</w:t>
      </w:r>
      <w:r>
        <w:rPr>
          <w:rFonts w:hint="eastAsia" w:ascii="仿宋_GB2312" w:hAnsi="仿宋_GB2312" w:eastAsia="仿宋_GB2312" w:cs="仿宋_GB2312"/>
          <w:sz w:val="28"/>
          <w:szCs w:val="28"/>
          <w:shd w:val="clear" w:color="auto" w:fill="FFFFFF"/>
        </w:rPr>
        <w:t>2024年</w:t>
      </w:r>
      <w:r>
        <w:rPr>
          <w:rFonts w:hint="eastAsia" w:ascii="仿宋_GB2312" w:hAnsi="仿宋_GB2312" w:eastAsia="仿宋_GB2312" w:cs="仿宋_GB2312"/>
          <w:sz w:val="28"/>
          <w:szCs w:val="28"/>
          <w:shd w:val="clear" w:color="auto" w:fill="FFFFFF"/>
          <w:lang w:val="en-US" w:eastAsia="zh-CN"/>
        </w:rPr>
        <w:t>9</w:t>
      </w:r>
      <w:r>
        <w:rPr>
          <w:rFonts w:hint="eastAsia" w:ascii="仿宋_GB2312" w:hAnsi="仿宋_GB2312" w:eastAsia="仿宋_GB2312" w:cs="仿宋_GB2312"/>
          <w:sz w:val="28"/>
          <w:szCs w:val="28"/>
          <w:shd w:val="clear" w:color="auto" w:fill="FFFFFF"/>
        </w:rPr>
        <w:t>月</w:t>
      </w:r>
      <w:r>
        <w:rPr>
          <w:rFonts w:hint="eastAsia" w:ascii="仿宋_GB2312" w:hAnsi="仿宋_GB2312" w:eastAsia="仿宋_GB2312" w:cs="仿宋_GB2312"/>
          <w:sz w:val="28"/>
          <w:szCs w:val="28"/>
          <w:shd w:val="clear" w:color="auto" w:fill="FFFFFF"/>
          <w:lang w:val="en-US" w:eastAsia="zh-CN"/>
        </w:rPr>
        <w:t>2</w:t>
      </w:r>
      <w:r>
        <w:rPr>
          <w:rFonts w:hint="eastAsia" w:ascii="仿宋_GB2312" w:hAnsi="仿宋_GB2312" w:eastAsia="仿宋_GB2312" w:cs="仿宋_GB2312"/>
          <w:sz w:val="28"/>
          <w:szCs w:val="28"/>
          <w:shd w:val="clear" w:color="auto" w:fill="FFFFFF"/>
        </w:rPr>
        <w:t>日</w:t>
      </w:r>
    </w:p>
    <w:p>
      <w:pPr>
        <w:pStyle w:val="18"/>
        <w:shd w:val="clear" w:color="auto" w:fill="FFFFFF"/>
        <w:spacing w:before="0" w:beforeAutospacing="0" w:after="0" w:afterAutospacing="0" w:line="370" w:lineRule="atLeast"/>
        <w:ind w:firstLine="42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shd w:val="clear" w:color="auto" w:fill="FFFFFF"/>
          <w:lang w:val="en-US" w:eastAsia="zh-CN"/>
        </w:rPr>
        <w:t>六</w:t>
      </w:r>
      <w:r>
        <w:rPr>
          <w:rFonts w:hint="eastAsia" w:ascii="仿宋_GB2312" w:hAnsi="仿宋_GB2312" w:eastAsia="仿宋_GB2312" w:cs="仿宋_GB2312"/>
          <w:b/>
          <w:bCs/>
          <w:sz w:val="28"/>
          <w:szCs w:val="28"/>
          <w:shd w:val="clear" w:color="auto" w:fill="FFFFFF"/>
        </w:rPr>
        <w:t>、</w:t>
      </w:r>
      <w:r>
        <w:rPr>
          <w:rFonts w:hint="eastAsia" w:ascii="仿宋_GB2312" w:hAnsi="仿宋_GB2312" w:eastAsia="仿宋_GB2312" w:cs="仿宋_GB2312"/>
          <w:b/>
          <w:bCs/>
          <w:sz w:val="28"/>
          <w:szCs w:val="28"/>
          <w:shd w:val="clear" w:color="auto" w:fill="FFFFFF"/>
          <w:lang w:val="en-US" w:eastAsia="zh-CN"/>
        </w:rPr>
        <w:t>响应文件接收截止时间</w:t>
      </w:r>
      <w:r>
        <w:rPr>
          <w:rFonts w:hint="eastAsia" w:ascii="仿宋_GB2312" w:hAnsi="仿宋_GB2312" w:eastAsia="仿宋_GB2312" w:cs="仿宋_GB2312"/>
          <w:b/>
          <w:bCs/>
          <w:sz w:val="28"/>
          <w:szCs w:val="28"/>
          <w:shd w:val="clear" w:color="auto" w:fill="FFFFFF"/>
        </w:rPr>
        <w:t>：</w:t>
      </w:r>
      <w:r>
        <w:rPr>
          <w:rFonts w:hint="eastAsia" w:ascii="仿宋_GB2312" w:hAnsi="仿宋_GB2312" w:eastAsia="仿宋_GB2312" w:cs="仿宋_GB2312"/>
          <w:sz w:val="28"/>
          <w:szCs w:val="28"/>
          <w:shd w:val="clear" w:color="auto" w:fill="FFFFFF"/>
        </w:rPr>
        <w:t>2024年</w:t>
      </w:r>
      <w:r>
        <w:rPr>
          <w:rFonts w:hint="eastAsia" w:ascii="仿宋_GB2312" w:hAnsi="仿宋_GB2312" w:eastAsia="仿宋_GB2312" w:cs="仿宋_GB2312"/>
          <w:sz w:val="28"/>
          <w:szCs w:val="28"/>
          <w:shd w:val="clear" w:color="auto" w:fill="FFFFFF"/>
          <w:lang w:val="en-US" w:eastAsia="zh-CN"/>
        </w:rPr>
        <w:t>9</w:t>
      </w:r>
      <w:r>
        <w:rPr>
          <w:rFonts w:hint="eastAsia" w:ascii="仿宋_GB2312" w:hAnsi="仿宋_GB2312" w:eastAsia="仿宋_GB2312" w:cs="仿宋_GB2312"/>
          <w:sz w:val="28"/>
          <w:szCs w:val="28"/>
          <w:shd w:val="clear" w:color="auto" w:fill="FFFFFF"/>
        </w:rPr>
        <w:t>月</w:t>
      </w:r>
      <w:r>
        <w:rPr>
          <w:rFonts w:hint="eastAsia" w:ascii="仿宋_GB2312" w:hAnsi="仿宋_GB2312" w:eastAsia="仿宋_GB2312" w:cs="仿宋_GB2312"/>
          <w:sz w:val="28"/>
          <w:szCs w:val="28"/>
          <w:shd w:val="clear" w:color="auto" w:fill="FFFFFF"/>
          <w:lang w:val="en-US" w:eastAsia="zh-CN"/>
        </w:rPr>
        <w:t>9</w:t>
      </w:r>
      <w:r>
        <w:rPr>
          <w:rFonts w:hint="eastAsia" w:ascii="仿宋_GB2312" w:hAnsi="仿宋_GB2312" w:eastAsia="仿宋_GB2312" w:cs="仿宋_GB2312"/>
          <w:sz w:val="28"/>
          <w:szCs w:val="28"/>
          <w:shd w:val="clear" w:color="auto" w:fill="FFFFFF"/>
        </w:rPr>
        <w:t>日14</w:t>
      </w:r>
      <w:r>
        <w:rPr>
          <w:rFonts w:hint="eastAsia" w:ascii="仿宋_GB2312" w:hAnsi="仿宋_GB2312" w:eastAsia="仿宋_GB2312" w:cs="仿宋_GB2312"/>
          <w:sz w:val="28"/>
          <w:szCs w:val="28"/>
          <w:shd w:val="clear" w:color="auto" w:fill="FFFFFF"/>
          <w:lang w:val="en-US" w:eastAsia="zh-CN"/>
        </w:rPr>
        <w:t>:00</w:t>
      </w:r>
    </w:p>
    <w:p>
      <w:pPr>
        <w:pStyle w:val="18"/>
        <w:shd w:val="clear" w:color="auto" w:fill="FFFFFF"/>
        <w:spacing w:before="0" w:beforeAutospacing="0" w:after="0" w:afterAutospacing="0" w:line="370" w:lineRule="atLeast"/>
        <w:ind w:firstLine="42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shd w:val="clear" w:color="auto" w:fill="FFFFFF"/>
          <w:lang w:val="en-US" w:eastAsia="zh-CN"/>
        </w:rPr>
        <w:t>七</w:t>
      </w:r>
      <w:r>
        <w:rPr>
          <w:rFonts w:hint="eastAsia" w:ascii="仿宋_GB2312" w:hAnsi="仿宋_GB2312" w:eastAsia="仿宋_GB2312" w:cs="仿宋_GB2312"/>
          <w:b/>
          <w:bCs/>
          <w:sz w:val="28"/>
          <w:szCs w:val="28"/>
          <w:shd w:val="clear" w:color="auto" w:fill="FFFFFF"/>
        </w:rPr>
        <w:t>、响应文件接收地点：</w:t>
      </w:r>
      <w:r>
        <w:rPr>
          <w:rFonts w:hint="eastAsia" w:ascii="仿宋_GB2312" w:hAnsi="仿宋_GB2312" w:eastAsia="仿宋_GB2312" w:cs="仿宋_GB2312"/>
          <w:sz w:val="28"/>
          <w:szCs w:val="28"/>
          <w:shd w:val="clear" w:color="auto" w:fill="FFFFFF"/>
          <w:lang w:val="en-US" w:eastAsia="zh-CN"/>
        </w:rPr>
        <w:t>江苏省南京市</w:t>
      </w:r>
      <w:r>
        <w:rPr>
          <w:rFonts w:hint="eastAsia" w:ascii="仿宋_GB2312" w:hAnsi="仿宋_GB2312" w:eastAsia="仿宋_GB2312" w:cs="仿宋_GB2312"/>
          <w:sz w:val="28"/>
          <w:szCs w:val="28"/>
          <w:shd w:val="clear" w:color="auto" w:fill="FFFFFF"/>
        </w:rPr>
        <w:t>秦淮区</w:t>
      </w:r>
      <w:r>
        <w:rPr>
          <w:rFonts w:hint="eastAsia" w:ascii="仿宋_GB2312" w:hAnsi="仿宋_GB2312" w:eastAsia="仿宋_GB2312" w:cs="仿宋_GB2312"/>
          <w:sz w:val="28"/>
          <w:szCs w:val="28"/>
          <w:shd w:val="clear" w:color="auto" w:fill="FFFFFF"/>
          <w:lang w:eastAsia="zh-CN"/>
        </w:rPr>
        <w:t>中山南路</w:t>
      </w:r>
      <w:r>
        <w:rPr>
          <w:rFonts w:hint="eastAsia" w:ascii="仿宋_GB2312" w:hAnsi="仿宋_GB2312" w:eastAsia="仿宋_GB2312" w:cs="仿宋_GB2312"/>
          <w:sz w:val="28"/>
          <w:szCs w:val="28"/>
          <w:shd w:val="clear" w:color="auto" w:fill="FFFFFF"/>
          <w:lang w:val="en-US" w:eastAsia="zh-CN"/>
        </w:rPr>
        <w:t>89号</w:t>
      </w:r>
      <w:r>
        <w:rPr>
          <w:rFonts w:hint="eastAsia" w:ascii="仿宋_GB2312" w:hAnsi="仿宋_GB2312" w:eastAsia="仿宋_GB2312" w:cs="仿宋_GB2312"/>
          <w:sz w:val="28"/>
          <w:szCs w:val="28"/>
          <w:shd w:val="clear" w:color="auto" w:fill="FFFFFF"/>
        </w:rPr>
        <w:t>江苏</w:t>
      </w:r>
      <w:r>
        <w:rPr>
          <w:rFonts w:hint="eastAsia" w:ascii="仿宋_GB2312" w:hAnsi="仿宋_GB2312" w:eastAsia="仿宋_GB2312" w:cs="仿宋_GB2312"/>
          <w:sz w:val="28"/>
          <w:szCs w:val="28"/>
          <w:shd w:val="clear" w:color="auto" w:fill="FFFFFF"/>
          <w:lang w:eastAsia="zh-CN"/>
        </w:rPr>
        <w:t>文化大厦六</w:t>
      </w:r>
      <w:r>
        <w:rPr>
          <w:rFonts w:hint="eastAsia" w:ascii="仿宋_GB2312" w:hAnsi="仿宋_GB2312" w:eastAsia="仿宋_GB2312" w:cs="仿宋_GB2312"/>
          <w:sz w:val="28"/>
          <w:szCs w:val="28"/>
          <w:shd w:val="clear" w:color="auto" w:fill="FFFFFF"/>
        </w:rPr>
        <w:t>楼</w:t>
      </w:r>
      <w:r>
        <w:rPr>
          <w:rFonts w:hint="eastAsia" w:ascii="仿宋_GB2312" w:hAnsi="仿宋_GB2312" w:eastAsia="仿宋_GB2312" w:cs="仿宋_GB2312"/>
          <w:sz w:val="28"/>
          <w:szCs w:val="28"/>
          <w:shd w:val="clear" w:color="auto" w:fill="FFFFFF"/>
          <w:lang w:val="en-US" w:eastAsia="zh-CN"/>
        </w:rPr>
        <w:t>605室</w:t>
      </w:r>
      <w:r>
        <w:rPr>
          <w:rFonts w:hint="eastAsia" w:ascii="仿宋_GB2312" w:hAnsi="仿宋_GB2312" w:eastAsia="仿宋_GB2312" w:cs="仿宋_GB2312"/>
          <w:sz w:val="28"/>
          <w:szCs w:val="28"/>
        </w:rPr>
        <w:t xml:space="preserve"> </w:t>
      </w:r>
    </w:p>
    <w:p>
      <w:pPr>
        <w:pStyle w:val="18"/>
        <w:shd w:val="clear" w:color="auto" w:fill="FFFFFF"/>
        <w:spacing w:before="0" w:beforeAutospacing="0" w:after="0" w:afterAutospacing="0" w:line="370" w:lineRule="atLeast"/>
        <w:ind w:firstLine="420"/>
        <w:rPr>
          <w:rFonts w:hint="eastAsia" w:ascii="仿宋_GB2312" w:hAnsi="仿宋_GB2312" w:eastAsia="仿宋_GB2312" w:cs="仿宋_GB2312"/>
          <w:sz w:val="28"/>
          <w:szCs w:val="28"/>
          <w:shd w:val="clear" w:color="auto" w:fill="FFFFFF"/>
          <w:lang w:val="en-US" w:eastAsia="zh-CN"/>
        </w:rPr>
      </w:pPr>
      <w:r>
        <w:rPr>
          <w:rFonts w:hint="eastAsia" w:ascii="仿宋_GB2312" w:hAnsi="仿宋_GB2312" w:eastAsia="仿宋_GB2312" w:cs="仿宋_GB2312"/>
          <w:b/>
          <w:bCs/>
          <w:sz w:val="28"/>
          <w:szCs w:val="28"/>
          <w:shd w:val="clear" w:color="auto" w:fill="FFFFFF"/>
          <w:lang w:val="en-US" w:eastAsia="zh-CN"/>
        </w:rPr>
        <w:t>八</w:t>
      </w:r>
      <w:r>
        <w:rPr>
          <w:rFonts w:hint="eastAsia" w:ascii="仿宋_GB2312" w:hAnsi="仿宋_GB2312" w:eastAsia="仿宋_GB2312" w:cs="仿宋_GB2312"/>
          <w:b/>
          <w:bCs/>
          <w:sz w:val="28"/>
          <w:szCs w:val="28"/>
          <w:shd w:val="clear" w:color="auto" w:fill="FFFFFF"/>
        </w:rPr>
        <w:t>、开标时间</w:t>
      </w:r>
      <w:r>
        <w:rPr>
          <w:rFonts w:hint="eastAsia" w:ascii="仿宋_GB2312" w:hAnsi="仿宋_GB2312" w:eastAsia="仿宋_GB2312" w:cs="仿宋_GB2312"/>
          <w:b/>
          <w:bCs/>
          <w:sz w:val="28"/>
          <w:szCs w:val="28"/>
          <w:shd w:val="clear" w:color="auto" w:fill="FFFFFF"/>
          <w:lang w:eastAsia="zh-CN"/>
        </w:rPr>
        <w:t>、</w:t>
      </w:r>
      <w:r>
        <w:rPr>
          <w:rFonts w:hint="eastAsia" w:ascii="仿宋_GB2312" w:hAnsi="仿宋_GB2312" w:eastAsia="仿宋_GB2312" w:cs="仿宋_GB2312"/>
          <w:b/>
          <w:bCs/>
          <w:sz w:val="28"/>
          <w:szCs w:val="28"/>
          <w:shd w:val="clear" w:color="auto" w:fill="FFFFFF"/>
          <w:lang w:val="en-US" w:eastAsia="zh-CN"/>
        </w:rPr>
        <w:t>地点</w:t>
      </w:r>
      <w:r>
        <w:rPr>
          <w:rFonts w:hint="eastAsia" w:ascii="仿宋_GB2312" w:hAnsi="仿宋_GB2312" w:eastAsia="仿宋_GB2312" w:cs="仿宋_GB2312"/>
          <w:b/>
          <w:bCs/>
          <w:sz w:val="28"/>
          <w:szCs w:val="28"/>
          <w:shd w:val="clear" w:color="auto" w:fill="FFFFFF"/>
        </w:rPr>
        <w:t>：</w:t>
      </w:r>
      <w:r>
        <w:rPr>
          <w:rFonts w:hint="eastAsia" w:ascii="仿宋_GB2312" w:hAnsi="仿宋_GB2312" w:eastAsia="仿宋_GB2312" w:cs="仿宋_GB2312"/>
          <w:sz w:val="28"/>
          <w:szCs w:val="28"/>
          <w:shd w:val="clear" w:color="auto" w:fill="FFFFFF"/>
        </w:rPr>
        <w:t>2024年</w:t>
      </w:r>
      <w:r>
        <w:rPr>
          <w:rFonts w:hint="eastAsia" w:ascii="仿宋_GB2312" w:hAnsi="仿宋_GB2312" w:eastAsia="仿宋_GB2312" w:cs="仿宋_GB2312"/>
          <w:sz w:val="28"/>
          <w:szCs w:val="28"/>
          <w:shd w:val="clear" w:color="auto" w:fill="FFFFFF"/>
          <w:lang w:val="en-US" w:eastAsia="zh-CN"/>
        </w:rPr>
        <w:t>9</w:t>
      </w:r>
      <w:r>
        <w:rPr>
          <w:rFonts w:hint="eastAsia" w:ascii="仿宋_GB2312" w:hAnsi="仿宋_GB2312" w:eastAsia="仿宋_GB2312" w:cs="仿宋_GB2312"/>
          <w:sz w:val="28"/>
          <w:szCs w:val="28"/>
          <w:shd w:val="clear" w:color="auto" w:fill="FFFFFF"/>
        </w:rPr>
        <w:t>月</w:t>
      </w:r>
      <w:r>
        <w:rPr>
          <w:rFonts w:hint="eastAsia" w:ascii="仿宋_GB2312" w:hAnsi="仿宋_GB2312" w:eastAsia="仿宋_GB2312" w:cs="仿宋_GB2312"/>
          <w:sz w:val="28"/>
          <w:szCs w:val="28"/>
          <w:shd w:val="clear" w:color="auto" w:fill="FFFFFF"/>
          <w:lang w:val="en-US" w:eastAsia="zh-CN"/>
        </w:rPr>
        <w:t>9</w:t>
      </w:r>
      <w:r>
        <w:rPr>
          <w:rFonts w:hint="eastAsia" w:ascii="仿宋_GB2312" w:hAnsi="仿宋_GB2312" w:eastAsia="仿宋_GB2312" w:cs="仿宋_GB2312"/>
          <w:sz w:val="28"/>
          <w:szCs w:val="28"/>
          <w:shd w:val="clear" w:color="auto" w:fill="FFFFFF"/>
        </w:rPr>
        <w:t>日下午1</w:t>
      </w:r>
      <w:r>
        <w:rPr>
          <w:rFonts w:hint="eastAsia" w:ascii="仿宋_GB2312" w:hAnsi="仿宋_GB2312" w:eastAsia="仿宋_GB2312" w:cs="仿宋_GB2312"/>
          <w:sz w:val="28"/>
          <w:szCs w:val="28"/>
          <w:shd w:val="clear" w:color="auto" w:fill="FFFFFF"/>
          <w:lang w:val="en-US" w:eastAsia="zh-CN"/>
        </w:rPr>
        <w:t>5:30</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0" w:lineRule="atLeast"/>
        <w:ind w:left="0" w:right="0" w:firstLine="420"/>
        <w:jc w:val="left"/>
        <w:rPr>
          <w:rFonts w:hint="eastAsia" w:ascii="仿宋_GB2312" w:hAnsi="仿宋_GB2312" w:eastAsia="仿宋_GB2312" w:cs="仿宋_GB2312"/>
          <w:sz w:val="28"/>
          <w:szCs w:val="28"/>
          <w:shd w:val="clear" w:color="auto" w:fill="FFFFFF"/>
          <w:lang w:val="en-US" w:eastAsia="zh-CN"/>
        </w:rPr>
      </w:pPr>
      <w:r>
        <w:rPr>
          <w:rFonts w:hint="eastAsia" w:ascii="仿宋_GB2312" w:hAnsi="仿宋_GB2312" w:eastAsia="仿宋_GB2312" w:cs="仿宋_GB2312"/>
          <w:i w:val="0"/>
          <w:iCs w:val="0"/>
          <w:caps w:val="0"/>
          <w:color w:val="363535"/>
          <w:spacing w:val="0"/>
          <w:kern w:val="0"/>
          <w:sz w:val="30"/>
          <w:szCs w:val="30"/>
          <w:shd w:val="clear" w:fill="FFFFFF"/>
          <w:lang w:val="en-US" w:eastAsia="zh-CN" w:bidi="ar"/>
        </w:rPr>
        <w:t>南京市秦淮区中山南路89号江苏文化大厦4楼会议室</w:t>
      </w:r>
    </w:p>
    <w:p>
      <w:pPr>
        <w:pStyle w:val="18"/>
        <w:shd w:val="clear" w:color="auto" w:fill="FFFFFF"/>
        <w:spacing w:before="0" w:beforeAutospacing="0" w:after="0" w:afterAutospacing="0" w:line="370" w:lineRule="atLeast"/>
        <w:ind w:firstLine="42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28"/>
          <w:szCs w:val="28"/>
          <w:shd w:val="clear" w:color="auto" w:fill="FFFFFF"/>
        </w:rPr>
        <w:t>九</w:t>
      </w:r>
      <w:r>
        <w:rPr>
          <w:rFonts w:hint="eastAsia" w:ascii="仿宋_GB2312" w:hAnsi="仿宋_GB2312" w:eastAsia="仿宋_GB2312" w:cs="仿宋_GB2312"/>
          <w:b/>
          <w:bCs/>
          <w:sz w:val="28"/>
          <w:szCs w:val="28"/>
          <w:shd w:val="clear" w:color="auto" w:fill="FFFFFF"/>
        </w:rPr>
        <w:t>、联系人：</w:t>
      </w:r>
      <w:r>
        <w:rPr>
          <w:rFonts w:hint="eastAsia" w:ascii="仿宋_GB2312" w:hAnsi="仿宋_GB2312" w:eastAsia="仿宋_GB2312" w:cs="仿宋_GB2312"/>
          <w:b w:val="0"/>
          <w:bCs w:val="0"/>
          <w:sz w:val="28"/>
          <w:szCs w:val="28"/>
          <w:shd w:val="clear" w:color="auto" w:fill="FFFFFF"/>
          <w:lang w:eastAsia="zh-CN"/>
        </w:rPr>
        <w:t>刘涛</w:t>
      </w:r>
      <w:r>
        <w:rPr>
          <w:rFonts w:hint="eastAsia" w:ascii="仿宋_GB2312" w:hAnsi="仿宋_GB2312" w:eastAsia="仿宋_GB2312" w:cs="仿宋_GB2312"/>
          <w:sz w:val="28"/>
          <w:szCs w:val="28"/>
          <w:shd w:val="clear" w:color="auto" w:fill="FFFFFF"/>
        </w:rPr>
        <w:t>，电话：</w:t>
      </w:r>
      <w:r>
        <w:rPr>
          <w:rFonts w:hint="eastAsia" w:ascii="仿宋_GB2312" w:hAnsi="仿宋_GB2312" w:eastAsia="仿宋_GB2312" w:cs="仿宋_GB2312"/>
          <w:sz w:val="28"/>
          <w:szCs w:val="28"/>
          <w:shd w:val="clear" w:color="auto" w:fill="FFFFFF"/>
          <w:lang w:val="en-US" w:eastAsia="zh-CN"/>
        </w:rPr>
        <w:t>025-84699221</w:t>
      </w:r>
    </w:p>
    <w:p>
      <w:pPr>
        <w:pStyle w:val="18"/>
        <w:shd w:val="clear" w:color="auto" w:fill="FFFFFF"/>
        <w:spacing w:before="0" w:beforeAutospacing="0" w:after="0" w:afterAutospacing="0" w:line="370" w:lineRule="atLeast"/>
        <w:ind w:firstLine="420"/>
        <w:rPr>
          <w:rFonts w:hint="eastAsia" w:ascii="仿宋_GB2312" w:hAnsi="仿宋_GB2312" w:eastAsia="仿宋_GB2312" w:cs="仿宋_GB2312"/>
          <w:b/>
          <w:sz w:val="28"/>
          <w:szCs w:val="28"/>
          <w:shd w:val="clear" w:color="auto" w:fill="FFFFFF"/>
        </w:rPr>
      </w:pPr>
      <w:r>
        <w:rPr>
          <w:rFonts w:hint="eastAsia" w:ascii="仿宋_GB2312" w:hAnsi="仿宋_GB2312" w:eastAsia="仿宋_GB2312" w:cs="仿宋_GB2312"/>
          <w:b/>
          <w:sz w:val="28"/>
          <w:szCs w:val="28"/>
          <w:shd w:val="clear" w:color="auto" w:fill="FFFFFF"/>
        </w:rPr>
        <w:t>十、投标供应商资格要求</w:t>
      </w:r>
    </w:p>
    <w:p>
      <w:pPr>
        <w:tabs>
          <w:tab w:val="left" w:pos="142"/>
        </w:tabs>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1、满足《中华人民共和国政府采购法》第二十二条规定，具体如下：</w:t>
      </w:r>
    </w:p>
    <w:p>
      <w:pPr>
        <w:tabs>
          <w:tab w:val="left" w:pos="142"/>
        </w:tabs>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（1）法人或者其他组织的营业执照等证明文件；</w:t>
      </w:r>
    </w:p>
    <w:p>
      <w:pPr>
        <w:tabs>
          <w:tab w:val="left" w:pos="142"/>
        </w:tabs>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具有良好的商业信誉和健全的财务会计制度，提供距开标时间六个月内任意一月份的财务状况报告（至少包括资产负债表和利润表）（法人或者其他组织成立未满三个月的可以不提供）或其银行出具的资信证书（复印件）（开标前六个月内），或其上一年度经审计的财务报告复印件；</w:t>
      </w:r>
    </w:p>
    <w:p>
      <w:pPr>
        <w:tabs>
          <w:tab w:val="left" w:pos="142"/>
        </w:tabs>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（3）近六个月内任一月份的依法缴纳税收和社会保障资金的相关材料（提供相关主管部门证明或银行代扣证明的复印件，根据国家相关政策免缴或迟缴的需提供相关证明材料）；</w:t>
      </w:r>
    </w:p>
    <w:p>
      <w:pPr>
        <w:tabs>
          <w:tab w:val="left" w:pos="142"/>
        </w:tabs>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（4）投标人具备履行合同所必需的设备和专业技术能力，提供相关证明材料； </w:t>
      </w:r>
    </w:p>
    <w:p>
      <w:pPr>
        <w:tabs>
          <w:tab w:val="left" w:pos="142"/>
        </w:tabs>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（5）参加政府采购活动前3年内在经营活动中没有重大违法记录的书面声明及信用查询截图（书面声明和信用截图均须提供，格式见相关附表格式）；</w:t>
      </w:r>
    </w:p>
    <w:p>
      <w:pPr>
        <w:tabs>
          <w:tab w:val="left" w:pos="142"/>
        </w:tabs>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（6）供应商须提供法定代表人授权书原件、法定代表人身份证复印件（盖公章）、投标代表身份证复印件（盖公章），如果法定代表人直接参与投标的可以不提供授权书。</w:t>
      </w:r>
    </w:p>
    <w:p>
      <w:pPr>
        <w:tabs>
          <w:tab w:val="left" w:pos="142"/>
        </w:tabs>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2、落实政府采购政策满足的资格要求：无。</w:t>
      </w:r>
    </w:p>
    <w:p>
      <w:pPr>
        <w:tabs>
          <w:tab w:val="left" w:pos="142"/>
        </w:tabs>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3、本项目的特定资格条件：无</w:t>
      </w:r>
    </w:p>
    <w:p>
      <w:pPr>
        <w:widowControl/>
        <w:jc w:val="center"/>
        <w:rPr>
          <w:rFonts w:ascii="方正仿宋_GBK" w:hAnsi="方正仿宋_GBK" w:eastAsia="方正仿宋_GBK" w:cs="方正仿宋_GBK"/>
          <w:sz w:val="32"/>
          <w:szCs w:val="32"/>
        </w:rPr>
      </w:pPr>
    </w:p>
    <w:bookmarkEnd w:id="0"/>
    <w:bookmarkEnd w:id="1"/>
    <w:p>
      <w:pPr>
        <w:widowControl/>
        <w:jc w:val="left"/>
        <w:rPr>
          <w:rFonts w:ascii="Times New Roman" w:hAnsi="Times New Roman" w:eastAsia="黑体" w:cs="Times New Roman"/>
          <w:sz w:val="44"/>
          <w:szCs w:val="44"/>
        </w:rPr>
      </w:pPr>
    </w:p>
    <w:p>
      <w:pPr>
        <w:rPr>
          <w:rFonts w:hint="eastAsia" w:ascii="黑体" w:hAnsi="黑体" w:eastAsia="黑体" w:cs="黑体"/>
          <w:sz w:val="44"/>
          <w:szCs w:val="44"/>
        </w:rPr>
      </w:pPr>
      <w:r>
        <w:rPr>
          <w:rFonts w:hint="eastAsia" w:ascii="黑体" w:hAnsi="黑体" w:eastAsia="黑体" w:cs="黑体"/>
          <w:sz w:val="44"/>
          <w:szCs w:val="44"/>
        </w:rPr>
        <w:br w:type="page"/>
      </w:r>
    </w:p>
    <w:p>
      <w:pPr>
        <w:pStyle w:val="18"/>
        <w:numPr>
          <w:ilvl w:val="0"/>
          <w:numId w:val="0"/>
        </w:numPr>
        <w:shd w:val="clear" w:color="auto" w:fill="FFFFFF"/>
        <w:spacing w:before="0" w:beforeAutospacing="0" w:after="0" w:afterAutospacing="0" w:line="370" w:lineRule="atLeast"/>
        <w:jc w:val="center"/>
        <w:rPr>
          <w:rFonts w:hint="eastAsia" w:ascii="黑体" w:hAnsi="黑体" w:eastAsia="黑体" w:cs="黑体"/>
          <w:sz w:val="44"/>
          <w:szCs w:val="44"/>
        </w:rPr>
      </w:pPr>
      <w:r>
        <w:rPr>
          <w:rFonts w:hint="eastAsia" w:ascii="黑体" w:hAnsi="黑体" w:eastAsia="黑体" w:cs="黑体"/>
          <w:sz w:val="44"/>
          <w:szCs w:val="44"/>
        </w:rPr>
        <w:t>“精彩群艺</w:t>
      </w:r>
      <w:r>
        <w:rPr>
          <w:rFonts w:hint="eastAsia" w:ascii="黑体" w:hAnsi="黑体" w:eastAsia="黑体" w:cs="黑体"/>
          <w:sz w:val="44"/>
          <w:szCs w:val="44"/>
          <w:lang w:val="en-US" w:eastAsia="zh-CN"/>
        </w:rPr>
        <w:t>·</w:t>
      </w:r>
      <w:r>
        <w:rPr>
          <w:rFonts w:hint="eastAsia" w:ascii="黑体" w:hAnsi="黑体" w:eastAsia="黑体" w:cs="黑体"/>
          <w:sz w:val="44"/>
          <w:szCs w:val="44"/>
        </w:rPr>
        <w:t>分享传播”系列活动——</w:t>
      </w:r>
    </w:p>
    <w:p>
      <w:pPr>
        <w:pStyle w:val="18"/>
        <w:numPr>
          <w:ilvl w:val="0"/>
          <w:numId w:val="0"/>
        </w:numPr>
        <w:shd w:val="clear" w:color="auto" w:fill="FFFFFF"/>
        <w:spacing w:before="0" w:beforeAutospacing="0" w:after="0" w:afterAutospacing="0" w:line="370" w:lineRule="atLeast"/>
        <w:jc w:val="center"/>
        <w:rPr>
          <w:rFonts w:hint="eastAsia" w:ascii="Times New Roman" w:hAnsi="Times New Roman" w:eastAsia="黑体" w:cs="Times New Roman"/>
          <w:sz w:val="44"/>
          <w:szCs w:val="44"/>
          <w:lang w:val="en-US" w:eastAsia="zh-CN"/>
        </w:rPr>
      </w:pPr>
      <w:r>
        <w:rPr>
          <w:rFonts w:hint="eastAsia" w:ascii="黑体" w:hAnsi="黑体" w:eastAsia="黑体" w:cs="黑体"/>
          <w:sz w:val="44"/>
          <w:szCs w:val="44"/>
        </w:rPr>
        <w:t>“群英风采”微视频</w:t>
      </w:r>
      <w:r>
        <w:rPr>
          <w:rFonts w:hint="eastAsia" w:ascii="黑体" w:hAnsi="黑体" w:eastAsia="黑体" w:cs="黑体"/>
          <w:sz w:val="44"/>
          <w:szCs w:val="44"/>
          <w:lang w:val="en-US" w:eastAsia="zh-CN"/>
        </w:rPr>
        <w:t>拍摄与</w:t>
      </w:r>
      <w:r>
        <w:rPr>
          <w:rFonts w:hint="eastAsia" w:ascii="黑体" w:hAnsi="黑体" w:eastAsia="黑体" w:cs="黑体"/>
          <w:sz w:val="44"/>
          <w:szCs w:val="44"/>
        </w:rPr>
        <w:t>制作</w:t>
      </w:r>
      <w:r>
        <w:rPr>
          <w:rFonts w:hint="eastAsia" w:ascii="Times New Roman" w:hAnsi="Times New Roman" w:eastAsia="黑体" w:cs="Times New Roman"/>
          <w:sz w:val="44"/>
          <w:szCs w:val="44"/>
          <w:lang w:val="en-US" w:eastAsia="zh-CN"/>
        </w:rPr>
        <w:t>项目</w:t>
      </w:r>
    </w:p>
    <w:p>
      <w:pPr>
        <w:pStyle w:val="25"/>
        <w:rPr>
          <w:lang w:val="zh-CN"/>
        </w:rPr>
      </w:pPr>
    </w:p>
    <w:p>
      <w:pPr>
        <w:spacing w:line="360" w:lineRule="auto"/>
        <w:ind w:firstLine="560" w:firstLineChars="200"/>
        <w:jc w:val="center"/>
        <w:rPr>
          <w:rFonts w:hint="eastAsia" w:ascii="黑体" w:hAnsi="黑体" w:eastAsia="黑体" w:cs="黑体"/>
          <w:b w:val="0"/>
          <w:bCs/>
          <w:sz w:val="28"/>
          <w:szCs w:val="28"/>
          <w:lang w:val="zh-CN"/>
        </w:rPr>
      </w:pPr>
      <w:r>
        <w:rPr>
          <w:rFonts w:hint="eastAsia" w:ascii="黑体" w:hAnsi="黑体" w:eastAsia="黑体" w:cs="黑体"/>
          <w:b w:val="0"/>
          <w:bCs/>
          <w:sz w:val="28"/>
          <w:szCs w:val="28"/>
          <w:lang w:val="zh-CN"/>
        </w:rPr>
        <w:t>第</w:t>
      </w:r>
      <w:r>
        <w:rPr>
          <w:rFonts w:hint="eastAsia" w:ascii="黑体" w:hAnsi="黑体" w:eastAsia="黑体" w:cs="黑体"/>
          <w:b w:val="0"/>
          <w:bCs/>
          <w:sz w:val="28"/>
          <w:szCs w:val="28"/>
          <w:lang w:val="en-US" w:eastAsia="zh-CN"/>
        </w:rPr>
        <w:t>一</w:t>
      </w:r>
      <w:r>
        <w:rPr>
          <w:rFonts w:hint="eastAsia" w:ascii="黑体" w:hAnsi="黑体" w:eastAsia="黑体" w:cs="黑体"/>
          <w:b w:val="0"/>
          <w:bCs/>
          <w:sz w:val="28"/>
          <w:szCs w:val="28"/>
          <w:lang w:val="zh-CN"/>
        </w:rPr>
        <w:t>部分 项目需求</w:t>
      </w:r>
      <w:bookmarkEnd w:id="2"/>
    </w:p>
    <w:p>
      <w:pPr>
        <w:spacing w:line="360" w:lineRule="auto"/>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一、项目名称：</w:t>
      </w:r>
    </w:p>
    <w:p>
      <w:pPr>
        <w:pStyle w:val="9"/>
        <w:snapToGri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精彩群艺·分享传播”系列活动——“群英风采”微视频拍摄与制作</w:t>
      </w:r>
    </w:p>
    <w:p>
      <w:pPr>
        <w:spacing w:line="360" w:lineRule="auto"/>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二、项目内容</w:t>
      </w:r>
    </w:p>
    <w:p>
      <w:pPr>
        <w:pStyle w:val="9"/>
        <w:snapToGrid w:val="0"/>
        <w:spacing w:line="360" w:lineRule="auto"/>
        <w:ind w:firstLine="560" w:firstLineChars="200"/>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zh-CN"/>
        </w:rPr>
        <w:t>整体策划、拍摄、导演、剪辑工作，主要包括以下方面：</w:t>
      </w:r>
    </w:p>
    <w:p>
      <w:pPr>
        <w:pStyle w:val="9"/>
        <w:snapToGrid w:val="0"/>
        <w:spacing w:line="360" w:lineRule="auto"/>
        <w:ind w:firstLine="560" w:firstLineChars="200"/>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zh-CN"/>
        </w:rPr>
        <w:t>1、</w:t>
      </w:r>
      <w:r>
        <w:rPr>
          <w:rFonts w:hint="eastAsia" w:ascii="仿宋_GB2312" w:hAnsi="仿宋_GB2312" w:eastAsia="仿宋_GB2312" w:cs="仿宋_GB2312"/>
          <w:color w:val="000000"/>
          <w:sz w:val="28"/>
          <w:szCs w:val="28"/>
          <w:lang w:val="en-US" w:eastAsia="zh-CN"/>
        </w:rPr>
        <w:t>系列微视频</w:t>
      </w:r>
      <w:r>
        <w:rPr>
          <w:rFonts w:hint="eastAsia" w:ascii="仿宋_GB2312" w:hAnsi="仿宋_GB2312" w:eastAsia="仿宋_GB2312" w:cs="仿宋_GB2312"/>
          <w:color w:val="000000"/>
          <w:sz w:val="28"/>
          <w:szCs w:val="28"/>
          <w:lang w:val="zh-CN"/>
        </w:rPr>
        <w:t>拍摄脚本的修订；</w:t>
      </w:r>
    </w:p>
    <w:p>
      <w:pPr>
        <w:pStyle w:val="9"/>
        <w:snapToGrid w:val="0"/>
        <w:spacing w:line="360" w:lineRule="auto"/>
        <w:ind w:firstLine="560" w:firstLineChars="200"/>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zh-CN"/>
        </w:rPr>
        <w:t>2、现有视频、图片的编辑</w:t>
      </w:r>
    </w:p>
    <w:p>
      <w:pPr>
        <w:pStyle w:val="9"/>
        <w:snapToGrid w:val="0"/>
        <w:spacing w:line="360" w:lineRule="auto"/>
        <w:ind w:firstLine="560" w:firstLineChars="200"/>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zh-CN"/>
        </w:rPr>
        <w:t>3、其它视频素材的拍摄和剪辑；</w:t>
      </w:r>
    </w:p>
    <w:p>
      <w:pPr>
        <w:pStyle w:val="9"/>
        <w:snapToGrid w:val="0"/>
        <w:spacing w:line="360" w:lineRule="auto"/>
        <w:ind w:firstLine="560" w:firstLineChars="200"/>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zh-CN"/>
        </w:rPr>
        <w:t>4、画外音、配乐的确定和合成；</w:t>
      </w:r>
    </w:p>
    <w:p>
      <w:pPr>
        <w:pStyle w:val="9"/>
        <w:snapToGrid w:val="0"/>
        <w:spacing w:line="360" w:lineRule="auto"/>
        <w:ind w:firstLine="560" w:firstLineChars="200"/>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zh-CN"/>
        </w:rPr>
        <w:t>5、</w:t>
      </w:r>
      <w:r>
        <w:rPr>
          <w:rFonts w:hint="eastAsia" w:ascii="仿宋_GB2312" w:hAnsi="仿宋_GB2312" w:eastAsia="仿宋_GB2312" w:cs="仿宋_GB2312"/>
          <w:color w:val="000000"/>
          <w:sz w:val="28"/>
          <w:szCs w:val="28"/>
          <w:lang w:val="en-US" w:eastAsia="zh-CN"/>
        </w:rPr>
        <w:t>现场拍摄</w:t>
      </w:r>
      <w:r>
        <w:rPr>
          <w:rFonts w:hint="eastAsia" w:ascii="仿宋_GB2312" w:hAnsi="仿宋_GB2312" w:eastAsia="仿宋_GB2312" w:cs="仿宋_GB2312"/>
          <w:color w:val="000000"/>
          <w:sz w:val="28"/>
          <w:szCs w:val="28"/>
          <w:lang w:val="zh-CN"/>
        </w:rPr>
        <w:t>导演工作；</w:t>
      </w:r>
    </w:p>
    <w:p>
      <w:pPr>
        <w:pStyle w:val="9"/>
        <w:snapToGrid w:val="0"/>
        <w:spacing w:line="360" w:lineRule="auto"/>
        <w:ind w:firstLine="560" w:firstLineChars="200"/>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zh-CN"/>
        </w:rPr>
        <w:t>6、动画特效制作；</w:t>
      </w:r>
    </w:p>
    <w:p>
      <w:pPr>
        <w:pStyle w:val="9"/>
        <w:snapToGrid w:val="0"/>
        <w:spacing w:line="360" w:lineRule="auto"/>
        <w:ind w:firstLine="560" w:firstLineChars="200"/>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zh-CN"/>
        </w:rPr>
        <w:t>7、对上述所有素材的编辑、剪辑，以及成片的修改；</w:t>
      </w:r>
    </w:p>
    <w:p>
      <w:pPr>
        <w:pStyle w:val="9"/>
        <w:snapToGrid w:val="0"/>
        <w:spacing w:line="360" w:lineRule="auto"/>
        <w:ind w:firstLine="560" w:firstLineChars="200"/>
        <w:rPr>
          <w:rFonts w:hint="eastAsia" w:ascii="仿宋_GB2312" w:hAnsi="仿宋_GB2312" w:eastAsia="仿宋_GB2312" w:cs="仿宋_GB2312"/>
          <w:color w:val="000000"/>
          <w:sz w:val="28"/>
          <w:szCs w:val="28"/>
          <w:lang w:val="en-US"/>
        </w:rPr>
      </w:pPr>
      <w:r>
        <w:rPr>
          <w:rFonts w:hint="eastAsia" w:ascii="仿宋_GB2312" w:hAnsi="仿宋_GB2312" w:eastAsia="仿宋_GB2312" w:cs="仿宋_GB2312"/>
          <w:color w:val="000000"/>
          <w:sz w:val="28"/>
          <w:szCs w:val="28"/>
          <w:lang w:val="zh-CN"/>
        </w:rPr>
        <w:t>8、</w:t>
      </w:r>
      <w:r>
        <w:rPr>
          <w:rFonts w:hint="eastAsia" w:ascii="仿宋_GB2312" w:hAnsi="仿宋_GB2312" w:eastAsia="仿宋_GB2312" w:cs="仿宋_GB2312"/>
          <w:color w:val="000000"/>
          <w:sz w:val="28"/>
          <w:szCs w:val="28"/>
          <w:lang w:val="en-US" w:eastAsia="zh-CN"/>
        </w:rPr>
        <w:t>时间在3-5分钟左右微视频9-11个；时间总长不少于30分钟的总视频1个；</w:t>
      </w:r>
    </w:p>
    <w:p>
      <w:pPr>
        <w:pStyle w:val="9"/>
        <w:snapToGrid w:val="0"/>
        <w:spacing w:line="360" w:lineRule="auto"/>
        <w:ind w:firstLine="560" w:firstLineChars="200"/>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zh-CN"/>
        </w:rPr>
        <w:t>9、提供1920*1080高清视频原版文件，确保视频文件无损可留存。</w:t>
      </w:r>
    </w:p>
    <w:p>
      <w:pPr>
        <w:pStyle w:val="9"/>
        <w:snapToGrid w:val="0"/>
        <w:spacing w:line="360" w:lineRule="auto"/>
        <w:ind w:firstLine="560" w:firstLineChars="200"/>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zh-CN"/>
        </w:rPr>
        <w:t>10、</w:t>
      </w:r>
      <w:r>
        <w:rPr>
          <w:rFonts w:hint="eastAsia" w:ascii="仿宋_GB2312" w:hAnsi="仿宋_GB2312" w:eastAsia="仿宋_GB2312" w:cs="仿宋_GB2312"/>
          <w:color w:val="000000"/>
          <w:sz w:val="28"/>
          <w:szCs w:val="28"/>
          <w:lang w:val="en-US" w:eastAsia="zh-CN"/>
        </w:rPr>
        <w:t>所有</w:t>
      </w:r>
      <w:r>
        <w:rPr>
          <w:rFonts w:hint="eastAsia" w:ascii="仿宋_GB2312" w:hAnsi="仿宋_GB2312" w:eastAsia="仿宋_GB2312" w:cs="仿宋_GB2312"/>
          <w:color w:val="000000"/>
          <w:sz w:val="28"/>
          <w:szCs w:val="28"/>
          <w:lang w:val="zh-CN"/>
        </w:rPr>
        <w:t>拍摄的所有素材及</w:t>
      </w:r>
      <w:r>
        <w:rPr>
          <w:rFonts w:hint="eastAsia" w:ascii="仿宋_GB2312" w:hAnsi="仿宋_GB2312" w:eastAsia="仿宋_GB2312" w:cs="仿宋_GB2312"/>
          <w:color w:val="000000"/>
          <w:sz w:val="28"/>
          <w:szCs w:val="28"/>
          <w:lang w:val="en-US" w:eastAsia="zh-CN"/>
        </w:rPr>
        <w:t>视频</w:t>
      </w:r>
      <w:r>
        <w:rPr>
          <w:rFonts w:hint="eastAsia" w:ascii="仿宋_GB2312" w:hAnsi="仿宋_GB2312" w:eastAsia="仿宋_GB2312" w:cs="仿宋_GB2312"/>
          <w:color w:val="000000"/>
          <w:sz w:val="28"/>
          <w:szCs w:val="28"/>
          <w:lang w:val="zh-CN"/>
        </w:rPr>
        <w:t>版权归</w:t>
      </w:r>
      <w:r>
        <w:rPr>
          <w:rFonts w:hint="eastAsia" w:ascii="仿宋_GB2312" w:hAnsi="仿宋_GB2312" w:eastAsia="仿宋_GB2312" w:cs="仿宋_GB2312"/>
          <w:color w:val="000000"/>
          <w:sz w:val="28"/>
          <w:szCs w:val="28"/>
          <w:lang w:val="en-US" w:eastAsia="zh-CN"/>
        </w:rPr>
        <w:t>江苏省群众文化学会</w:t>
      </w:r>
      <w:r>
        <w:rPr>
          <w:rFonts w:hint="eastAsia" w:ascii="仿宋_GB2312" w:hAnsi="仿宋_GB2312" w:eastAsia="仿宋_GB2312" w:cs="仿宋_GB2312"/>
          <w:color w:val="000000"/>
          <w:sz w:val="28"/>
          <w:szCs w:val="28"/>
          <w:lang w:val="zh-CN"/>
        </w:rPr>
        <w:t>所有。</w:t>
      </w:r>
    </w:p>
    <w:p>
      <w:pPr>
        <w:spacing w:line="360" w:lineRule="auto"/>
        <w:ind w:firstLine="562" w:firstLineChars="200"/>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三、拍摄时间</w:t>
      </w:r>
    </w:p>
    <w:p>
      <w:pPr>
        <w:pStyle w:val="9"/>
        <w:snapToGri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9月中旬开机，10月30日前提交成片初稿，11月10日前提供成片。</w:t>
      </w:r>
    </w:p>
    <w:p>
      <w:pPr>
        <w:pStyle w:val="9"/>
        <w:numPr>
          <w:ilvl w:val="0"/>
          <w:numId w:val="3"/>
        </w:numPr>
        <w:snapToGrid w:val="0"/>
        <w:spacing w:line="360" w:lineRule="auto"/>
        <w:ind w:firstLine="562" w:firstLineChars="200"/>
        <w:rPr>
          <w:rFonts w:hint="eastAsia" w:ascii="仿宋_GB2312" w:hAnsi="仿宋_GB2312" w:eastAsia="仿宋_GB2312" w:cs="仿宋_GB2312"/>
          <w:b/>
          <w:kern w:val="2"/>
          <w:sz w:val="28"/>
          <w:szCs w:val="28"/>
          <w:lang w:val="en-US" w:eastAsia="zh-CN" w:bidi="ar-SA"/>
        </w:rPr>
      </w:pPr>
      <w:r>
        <w:rPr>
          <w:rFonts w:hint="eastAsia" w:ascii="仿宋_GB2312" w:hAnsi="仿宋_GB2312" w:eastAsia="仿宋_GB2312" w:cs="仿宋_GB2312"/>
          <w:b/>
          <w:kern w:val="2"/>
          <w:sz w:val="28"/>
          <w:szCs w:val="28"/>
          <w:lang w:val="en-US" w:eastAsia="zh-CN" w:bidi="ar-SA"/>
        </w:rPr>
        <w:t>报价构成：</w:t>
      </w:r>
    </w:p>
    <w:p>
      <w:pPr>
        <w:pStyle w:val="9"/>
        <w:snapToGri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采用包设计、包工、包料、包工期、包质量、包安全文明拍摄、包验收合格的承包方式，实行总价包干。</w:t>
      </w:r>
    </w:p>
    <w:p>
      <w:pPr>
        <w:pStyle w:val="9"/>
        <w:numPr>
          <w:ilvl w:val="0"/>
          <w:numId w:val="3"/>
        </w:numPr>
        <w:snapToGrid w:val="0"/>
        <w:spacing w:line="360" w:lineRule="auto"/>
        <w:ind w:firstLine="562" w:firstLineChars="200"/>
        <w:rPr>
          <w:rFonts w:hint="eastAsia" w:ascii="仿宋_GB2312" w:hAnsi="仿宋_GB2312" w:eastAsia="仿宋_GB2312" w:cs="仿宋_GB2312"/>
          <w:b/>
          <w:kern w:val="2"/>
          <w:sz w:val="28"/>
          <w:szCs w:val="28"/>
          <w:lang w:val="en-US" w:eastAsia="zh-CN" w:bidi="ar-SA"/>
        </w:rPr>
      </w:pPr>
      <w:r>
        <w:rPr>
          <w:rFonts w:hint="eastAsia" w:ascii="仿宋_GB2312" w:hAnsi="仿宋_GB2312" w:eastAsia="仿宋_GB2312" w:cs="仿宋_GB2312"/>
          <w:b/>
          <w:kern w:val="2"/>
          <w:sz w:val="28"/>
          <w:szCs w:val="28"/>
          <w:lang w:val="en-US" w:eastAsia="zh-CN" w:bidi="ar-SA"/>
        </w:rPr>
        <w:t>项目质量要求：</w:t>
      </w:r>
    </w:p>
    <w:p>
      <w:pPr>
        <w:pStyle w:val="9"/>
        <w:snapToGri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1、分镜头脚本</w:t>
      </w:r>
    </w:p>
    <w:p>
      <w:pPr>
        <w:pStyle w:val="9"/>
        <w:snapToGri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（1）主题鲜明、主线清晰，手法新颖，叙述连贯，过渡自然，能引发强烈共鸣。</w:t>
      </w:r>
    </w:p>
    <w:p>
      <w:pPr>
        <w:pStyle w:val="9"/>
        <w:snapToGri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（2）有完整片头片尾，所用配乐与情节相匹配。</w:t>
      </w:r>
    </w:p>
    <w:p>
      <w:pPr>
        <w:pStyle w:val="9"/>
        <w:snapToGri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（3）影视拍摄组织严密、布局严整、技法多样（特技、特效等）。</w:t>
      </w:r>
    </w:p>
    <w:p>
      <w:pPr>
        <w:pStyle w:val="9"/>
        <w:snapToGri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2、视频成片</w:t>
      </w:r>
    </w:p>
    <w:p>
      <w:pPr>
        <w:pStyle w:val="9"/>
        <w:snapToGri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（1）画面优美、流畅、大气，拍摄技法纯熟、多变，能很好地结合特色的铺陈。</w:t>
      </w:r>
    </w:p>
    <w:p>
      <w:pPr>
        <w:pStyle w:val="9"/>
        <w:snapToGri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（2）主题鲜明、主线清晰、能予人深刻印象。</w:t>
      </w:r>
    </w:p>
    <w:p>
      <w:pPr>
        <w:pStyle w:val="9"/>
        <w:snapToGri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（3）视频、音频效果优良，成片为1920*1080高清格式，音频为高保真立体声。</w:t>
      </w:r>
    </w:p>
    <w:p>
      <w:pPr>
        <w:spacing w:line="360" w:lineRule="auto"/>
        <w:ind w:firstLine="562" w:firstLineChars="200"/>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六</w:t>
      </w:r>
      <w:r>
        <w:rPr>
          <w:rFonts w:hint="eastAsia" w:ascii="仿宋_GB2312" w:hAnsi="仿宋_GB2312" w:eastAsia="仿宋_GB2312" w:cs="仿宋_GB2312"/>
          <w:b/>
          <w:sz w:val="28"/>
          <w:szCs w:val="28"/>
        </w:rPr>
        <w:t>、</w:t>
      </w:r>
      <w:r>
        <w:rPr>
          <w:rFonts w:hint="eastAsia" w:ascii="仿宋_GB2312" w:hAnsi="仿宋_GB2312" w:eastAsia="仿宋_GB2312" w:cs="仿宋_GB2312"/>
          <w:b/>
          <w:sz w:val="28"/>
          <w:szCs w:val="28"/>
          <w:lang w:val="en-US" w:eastAsia="zh-CN"/>
        </w:rPr>
        <w:t>设计著作权</w:t>
      </w:r>
    </w:p>
    <w:p>
      <w:pPr>
        <w:pStyle w:val="9"/>
        <w:snapToGri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投标方需对其设计拍摄方案拥有完全自主创意，不得盗用、抄袭第三方，若被采纳，在签订合同后著作权归招标方所有。投标方应保护招标方一旦使用其设计拍摄方案不受到来自第三方的侵权诉讼或索赔，否则投标方应承担由此而产生的一切责任。</w:t>
      </w:r>
    </w:p>
    <w:p>
      <w:pPr>
        <w:pStyle w:val="9"/>
        <w:snapToGrid w:val="0"/>
        <w:spacing w:line="360" w:lineRule="auto"/>
        <w:ind w:firstLine="560" w:firstLineChars="200"/>
        <w:rPr>
          <w:rFonts w:hint="eastAsia" w:ascii="仿宋_GB2312" w:hAnsi="仿宋_GB2312" w:eastAsia="仿宋_GB2312" w:cs="仿宋_GB2312"/>
          <w:color w:val="000000"/>
          <w:sz w:val="28"/>
          <w:szCs w:val="28"/>
          <w:lang w:val="zh-CN" w:eastAsia="zh-CN"/>
        </w:rPr>
      </w:pPr>
      <w:r>
        <w:rPr>
          <w:rFonts w:hint="eastAsia" w:ascii="仿宋_GB2312" w:hAnsi="仿宋_GB2312" w:eastAsia="仿宋_GB2312" w:cs="仿宋_GB2312"/>
          <w:color w:val="000000"/>
          <w:sz w:val="28"/>
          <w:szCs w:val="28"/>
          <w:lang w:val="en-US" w:eastAsia="zh-CN"/>
        </w:rPr>
        <w:t>（2）本项目为总价承包，合同价款已含全部费用。招标方与中标方签署总承包合同后，招标方在本项目中拥有中标方设计拍摄方案的著作权、使用权，并允许招标方根据实际需求对中标设计拍摄方案予以调整及修改。</w:t>
      </w:r>
    </w:p>
    <w:p>
      <w:pPr>
        <w:spacing w:line="360" w:lineRule="auto"/>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CN"/>
        </w:rPr>
        <w:t>七</w:t>
      </w:r>
      <w:r>
        <w:rPr>
          <w:rFonts w:hint="eastAsia" w:ascii="仿宋_GB2312" w:hAnsi="仿宋_GB2312" w:eastAsia="仿宋_GB2312" w:cs="仿宋_GB2312"/>
          <w:b/>
          <w:sz w:val="28"/>
          <w:szCs w:val="28"/>
        </w:rPr>
        <w:t>、商务条款</w:t>
      </w:r>
    </w:p>
    <w:p>
      <w:pPr>
        <w:pStyle w:val="9"/>
        <w:snapToGrid w:val="0"/>
        <w:spacing w:line="360" w:lineRule="auto"/>
        <w:ind w:firstLine="560" w:firstLineChars="200"/>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zh-CN"/>
        </w:rPr>
        <w:t>1、质保期：项目所涉及服务免费质保期为一年，供应商按实际情况进一步明确承诺。</w:t>
      </w:r>
    </w:p>
    <w:p>
      <w:pPr>
        <w:pStyle w:val="9"/>
        <w:snapToGrid w:val="0"/>
        <w:spacing w:line="360" w:lineRule="auto"/>
        <w:ind w:firstLine="560" w:firstLineChars="200"/>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sz w:val="28"/>
          <w:szCs w:val="28"/>
          <w:lang w:val="zh-CN"/>
        </w:rPr>
        <w:t>2、交货期：</w:t>
      </w:r>
      <w:r>
        <w:rPr>
          <w:rFonts w:hint="eastAsia" w:ascii="仿宋_GB2312" w:hAnsi="仿宋_GB2312" w:eastAsia="仿宋_GB2312" w:cs="仿宋_GB2312"/>
          <w:bCs/>
          <w:sz w:val="28"/>
          <w:szCs w:val="28"/>
        </w:rPr>
        <w:t>202</w:t>
      </w:r>
      <w:r>
        <w:rPr>
          <w:rFonts w:hint="eastAsia" w:ascii="仿宋_GB2312" w:hAnsi="仿宋_GB2312" w:eastAsia="仿宋_GB2312" w:cs="仿宋_GB2312"/>
          <w:bCs/>
          <w:sz w:val="28"/>
          <w:szCs w:val="28"/>
          <w:lang w:val="en-US" w:eastAsia="zh-CN"/>
        </w:rPr>
        <w:t>4</w:t>
      </w:r>
      <w:r>
        <w:rPr>
          <w:rFonts w:hint="eastAsia" w:ascii="仿宋_GB2312" w:hAnsi="仿宋_GB2312" w:eastAsia="仿宋_GB2312" w:cs="仿宋_GB2312"/>
          <w:bCs/>
          <w:sz w:val="28"/>
          <w:szCs w:val="28"/>
        </w:rPr>
        <w:t>年</w:t>
      </w:r>
      <w:r>
        <w:rPr>
          <w:rFonts w:hint="eastAsia" w:ascii="仿宋_GB2312" w:hAnsi="仿宋_GB2312" w:eastAsia="仿宋_GB2312" w:cs="仿宋_GB2312"/>
          <w:bCs/>
          <w:sz w:val="28"/>
          <w:szCs w:val="28"/>
          <w:lang w:val="en-US" w:eastAsia="zh-CN"/>
        </w:rPr>
        <w:t>11</w:t>
      </w:r>
      <w:r>
        <w:rPr>
          <w:rFonts w:hint="eastAsia"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10</w:t>
      </w:r>
      <w:r>
        <w:rPr>
          <w:rFonts w:hint="eastAsia" w:ascii="仿宋_GB2312" w:hAnsi="仿宋_GB2312" w:eastAsia="仿宋_GB2312" w:cs="仿宋_GB2312"/>
          <w:bCs/>
          <w:sz w:val="28"/>
          <w:szCs w:val="28"/>
        </w:rPr>
        <w:t>日以前</w:t>
      </w:r>
      <w:r>
        <w:rPr>
          <w:rFonts w:hint="eastAsia" w:ascii="仿宋_GB2312" w:hAnsi="仿宋_GB2312" w:eastAsia="仿宋_GB2312" w:cs="仿宋_GB2312"/>
          <w:sz w:val="28"/>
          <w:szCs w:val="28"/>
          <w:lang w:val="zh-CN"/>
        </w:rPr>
        <w:t>完成</w:t>
      </w:r>
      <w:r>
        <w:rPr>
          <w:rFonts w:hint="eastAsia" w:ascii="仿宋_GB2312" w:hAnsi="仿宋_GB2312" w:eastAsia="仿宋_GB2312" w:cs="仿宋_GB2312"/>
          <w:sz w:val="28"/>
          <w:szCs w:val="28"/>
        </w:rPr>
        <w:t>所有项目内容</w:t>
      </w:r>
      <w:r>
        <w:rPr>
          <w:rFonts w:hint="eastAsia" w:ascii="仿宋_GB2312" w:hAnsi="仿宋_GB2312" w:eastAsia="仿宋_GB2312" w:cs="仿宋_GB2312"/>
          <w:color w:val="000000"/>
          <w:sz w:val="28"/>
          <w:szCs w:val="28"/>
          <w:lang w:val="zh-CN"/>
        </w:rPr>
        <w:t>，保证项目交付校方验收通过。</w:t>
      </w:r>
    </w:p>
    <w:p>
      <w:pPr>
        <w:snapToGrid w:val="0"/>
        <w:spacing w:line="360" w:lineRule="auto"/>
        <w:ind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3、项目验收：以上所有项目的验收工作，由</w:t>
      </w:r>
      <w:r>
        <w:rPr>
          <w:rFonts w:hint="eastAsia" w:ascii="仿宋_GB2312" w:hAnsi="仿宋_GB2312" w:eastAsia="仿宋_GB2312" w:cs="仿宋_GB2312"/>
          <w:kern w:val="0"/>
          <w:sz w:val="28"/>
          <w:szCs w:val="28"/>
          <w:lang w:val="en-US" w:eastAsia="zh-CN"/>
        </w:rPr>
        <w:t>招标单位</w:t>
      </w:r>
      <w:r>
        <w:rPr>
          <w:rFonts w:hint="eastAsia" w:ascii="仿宋_GB2312" w:hAnsi="仿宋_GB2312" w:eastAsia="仿宋_GB2312" w:cs="仿宋_GB2312"/>
          <w:kern w:val="0"/>
          <w:sz w:val="28"/>
          <w:szCs w:val="28"/>
          <w:lang w:val="zh-CN"/>
        </w:rPr>
        <w:t>相关专业的专业人员与活动相关负责人进行验收。</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黑体" w:cs="Times New Roman"/>
          <w:sz w:val="32"/>
          <w:szCs w:val="44"/>
          <w:lang w:val="zh-CN"/>
        </w:rPr>
      </w:pPr>
      <w:r>
        <w:rPr>
          <w:rFonts w:hint="eastAsia" w:ascii="仿宋_GB2312" w:hAnsi="仿宋_GB2312" w:eastAsia="仿宋_GB2312" w:cs="仿宋_GB2312"/>
          <w:color w:val="000000"/>
          <w:sz w:val="28"/>
          <w:szCs w:val="28"/>
          <w:lang w:val="zh-CN"/>
        </w:rPr>
        <w:t>4、付款方式：合同签订后，在拍摄前7天，支付合同价的30%作为预付款；宣传片初步验收合格后支付合同价的30%，余款40%待成片送交后</w:t>
      </w:r>
      <w:r>
        <w:rPr>
          <w:rFonts w:hint="eastAsia" w:ascii="仿宋_GB2312" w:hAnsi="仿宋_GB2312" w:eastAsia="仿宋_GB2312" w:cs="仿宋_GB2312"/>
          <w:color w:val="000000"/>
          <w:sz w:val="28"/>
          <w:szCs w:val="28"/>
          <w:lang w:val="en-US" w:eastAsia="zh-CN"/>
        </w:rPr>
        <w:t>50</w:t>
      </w:r>
      <w:r>
        <w:rPr>
          <w:rFonts w:hint="eastAsia" w:ascii="仿宋_GB2312" w:hAnsi="仿宋_GB2312" w:eastAsia="仿宋_GB2312" w:cs="仿宋_GB2312"/>
          <w:color w:val="000000"/>
          <w:sz w:val="28"/>
          <w:szCs w:val="28"/>
          <w:lang w:val="zh-CN"/>
        </w:rPr>
        <w:t>个工作日内支付。</w:t>
      </w:r>
    </w:p>
    <w:p>
      <w:pPr>
        <w:snapToGrid w:val="0"/>
        <w:spacing w:line="360" w:lineRule="auto"/>
        <w:ind w:firstLine="1280" w:firstLineChars="400"/>
        <w:rPr>
          <w:rFonts w:hint="eastAsia" w:ascii="Times New Roman" w:hAnsi="Times New Roman" w:eastAsia="黑体" w:cs="Times New Roman"/>
          <w:sz w:val="32"/>
          <w:szCs w:val="44"/>
          <w:lang w:val="zh-CN"/>
        </w:rPr>
      </w:pPr>
    </w:p>
    <w:p>
      <w:pPr>
        <w:spacing w:line="360" w:lineRule="auto"/>
        <w:ind w:firstLine="560" w:firstLineChars="200"/>
        <w:jc w:val="center"/>
        <w:rPr>
          <w:rFonts w:hint="default" w:ascii="黑体" w:hAnsi="黑体" w:eastAsia="黑体" w:cs="黑体"/>
          <w:b w:val="0"/>
          <w:bCs/>
          <w:sz w:val="28"/>
          <w:szCs w:val="28"/>
          <w:lang w:val="zh-CN"/>
        </w:rPr>
      </w:pPr>
      <w:r>
        <w:rPr>
          <w:rFonts w:hint="eastAsia" w:ascii="黑体" w:hAnsi="黑体" w:eastAsia="黑体" w:cs="黑体"/>
          <w:b w:val="0"/>
          <w:bCs/>
          <w:sz w:val="28"/>
          <w:szCs w:val="28"/>
          <w:lang w:val="zh-CN"/>
        </w:rPr>
        <w:t>第</w:t>
      </w:r>
      <w:r>
        <w:rPr>
          <w:rFonts w:hint="eastAsia" w:ascii="黑体" w:hAnsi="黑体" w:eastAsia="黑体" w:cs="黑体"/>
          <w:b w:val="0"/>
          <w:bCs/>
          <w:sz w:val="28"/>
          <w:szCs w:val="28"/>
          <w:lang w:val="en-US" w:eastAsia="zh-CN"/>
        </w:rPr>
        <w:t>二</w:t>
      </w:r>
      <w:r>
        <w:rPr>
          <w:rFonts w:hint="eastAsia" w:ascii="黑体" w:hAnsi="黑体" w:eastAsia="黑体" w:cs="黑体"/>
          <w:b w:val="0"/>
          <w:bCs/>
          <w:sz w:val="28"/>
          <w:szCs w:val="28"/>
          <w:lang w:val="zh-CN"/>
        </w:rPr>
        <w:t>部分 评标方法与评标标准</w:t>
      </w:r>
    </w:p>
    <w:p>
      <w:pPr>
        <w:pStyle w:val="5"/>
        <w:numPr>
          <w:ilvl w:val="3"/>
          <w:numId w:val="0"/>
        </w:numPr>
        <w:spacing w:before="0" w:after="0" w:line="360" w:lineRule="auto"/>
        <w:ind w:left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一、评标方法</w:t>
      </w:r>
    </w:p>
    <w:p>
      <w:pPr>
        <w:snapToGrid w:val="0"/>
        <w:spacing w:line="360" w:lineRule="auto"/>
        <w:ind w:firstLine="560" w:firstLineChars="200"/>
        <w:jc w:val="lef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评委会将对确定为实质性响应招标文件要求的投标文件进行评价和比较，评标采用综合评分法。按评审后得分由高到低顺序排列；得分相同的，按投标报价由低到高顺序排列。得分且投标报价相同的，按技术指标优劣顺序排列。</w:t>
      </w:r>
    </w:p>
    <w:p>
      <w:pPr>
        <w:pStyle w:val="5"/>
        <w:numPr>
          <w:ilvl w:val="3"/>
          <w:numId w:val="0"/>
        </w:numPr>
        <w:spacing w:before="0" w:after="0" w:line="360" w:lineRule="auto"/>
        <w:ind w:left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二、评标标准</w:t>
      </w:r>
    </w:p>
    <w:p>
      <w:pPr>
        <w:snapToGrid w:val="0"/>
        <w:spacing w:line="360" w:lineRule="auto"/>
        <w:ind w:firstLine="560" w:firstLineChars="200"/>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本项目采用综合打分法确定中标候选人。评标委员会将按下列评分具体办法和标准进行打分，总分值为100分。</w:t>
      </w:r>
    </w:p>
    <w:p>
      <w:pPr>
        <w:numPr>
          <w:ilvl w:val="0"/>
          <w:numId w:val="4"/>
        </w:numPr>
        <w:snapToGrid w:val="0"/>
        <w:spacing w:line="360" w:lineRule="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投标报价（</w:t>
      </w:r>
      <w:r>
        <w:rPr>
          <w:rFonts w:hint="eastAsia" w:ascii="仿宋_GB2312" w:hAnsi="仿宋_GB2312" w:eastAsia="仿宋_GB2312" w:cs="仿宋_GB2312"/>
          <w:b/>
          <w:bCs/>
          <w:color w:val="000000"/>
          <w:sz w:val="28"/>
          <w:szCs w:val="28"/>
          <w:lang w:val="en-US" w:eastAsia="zh-CN"/>
        </w:rPr>
        <w:t>20</w:t>
      </w:r>
      <w:r>
        <w:rPr>
          <w:rFonts w:hint="eastAsia" w:ascii="仿宋_GB2312" w:hAnsi="仿宋_GB2312" w:eastAsia="仿宋_GB2312" w:cs="仿宋_GB2312"/>
          <w:b/>
          <w:bCs/>
          <w:color w:val="000000"/>
          <w:sz w:val="28"/>
          <w:szCs w:val="28"/>
        </w:rPr>
        <w:t>分）：</w:t>
      </w:r>
    </w:p>
    <w:p>
      <w:pPr>
        <w:snapToGrid w:val="0"/>
        <w:spacing w:line="360" w:lineRule="auto"/>
        <w:ind w:left="1"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满足招标文件要求且投标价格最低的投标报价为评标基准价，其价格为满分。</w:t>
      </w:r>
    </w:p>
    <w:p>
      <w:pPr>
        <w:snapToGrid w:val="0"/>
        <w:spacing w:line="360" w:lineRule="auto"/>
        <w:ind w:left="1"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其他投标人的价格分统一按下列公式计算：</w:t>
      </w:r>
    </w:p>
    <w:p>
      <w:pPr>
        <w:snapToGrid w:val="0"/>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投标报价得分=（评标基准价/投标报价）×</w:t>
      </w:r>
      <w:r>
        <w:rPr>
          <w:rFonts w:hint="eastAsia" w:ascii="仿宋_GB2312" w:hAnsi="仿宋_GB2312" w:eastAsia="仿宋_GB2312" w:cs="仿宋_GB2312"/>
          <w:bCs/>
          <w:sz w:val="28"/>
          <w:szCs w:val="28"/>
          <w:lang w:val="en-US" w:eastAsia="zh-CN"/>
        </w:rPr>
        <w:t>20</w:t>
      </w:r>
      <w:r>
        <w:rPr>
          <w:rFonts w:hint="eastAsia" w:ascii="仿宋_GB2312" w:hAnsi="仿宋_GB2312" w:eastAsia="仿宋_GB2312" w:cs="仿宋_GB2312"/>
          <w:bCs/>
          <w:sz w:val="28"/>
          <w:szCs w:val="28"/>
        </w:rPr>
        <w:t xml:space="preserve">。分值保留小数点后2位。 </w:t>
      </w:r>
    </w:p>
    <w:p>
      <w:pPr>
        <w:snapToGrid w:val="0"/>
        <w:spacing w:line="360" w:lineRule="auto"/>
        <w:ind w:firstLine="560" w:firstLineChars="200"/>
        <w:rPr>
          <w:rFonts w:hint="eastAsia" w:ascii="仿宋_GB2312" w:hAnsi="仿宋_GB2312" w:eastAsia="仿宋_GB2312" w:cs="仿宋_GB2312"/>
          <w:bCs/>
          <w:sz w:val="28"/>
          <w:szCs w:val="28"/>
        </w:rPr>
      </w:pPr>
    </w:p>
    <w:p>
      <w:pPr>
        <w:pStyle w:val="31"/>
        <w:widowControl/>
        <w:numPr>
          <w:ilvl w:val="0"/>
          <w:numId w:val="0"/>
        </w:numPr>
        <w:snapToGrid w:val="0"/>
        <w:spacing w:line="360" w:lineRule="auto"/>
        <w:ind w:firstLine="281" w:firstLineChars="100"/>
        <w:jc w:val="left"/>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color w:val="000000"/>
          <w:sz w:val="28"/>
          <w:szCs w:val="28"/>
          <w:lang w:eastAsia="zh-CN"/>
        </w:rPr>
        <w:t>（</w:t>
      </w:r>
      <w:r>
        <w:rPr>
          <w:rFonts w:hint="eastAsia" w:ascii="仿宋_GB2312" w:hAnsi="仿宋_GB2312" w:eastAsia="仿宋_GB2312" w:cs="仿宋_GB2312"/>
          <w:b/>
          <w:bCs/>
          <w:color w:val="000000"/>
          <w:sz w:val="28"/>
          <w:szCs w:val="28"/>
          <w:lang w:val="en-US" w:eastAsia="zh-CN"/>
        </w:rPr>
        <w:t>二</w:t>
      </w:r>
      <w:r>
        <w:rPr>
          <w:rFonts w:hint="eastAsia" w:ascii="仿宋_GB2312" w:hAnsi="仿宋_GB2312" w:eastAsia="仿宋_GB2312" w:cs="仿宋_GB2312"/>
          <w:b/>
          <w:bCs/>
          <w:color w:val="000000"/>
          <w:sz w:val="28"/>
          <w:szCs w:val="28"/>
          <w:lang w:eastAsia="zh-CN"/>
        </w:rPr>
        <w:t>）技术</w:t>
      </w:r>
      <w:r>
        <w:rPr>
          <w:rFonts w:hint="eastAsia" w:ascii="仿宋_GB2312" w:hAnsi="仿宋_GB2312" w:eastAsia="仿宋_GB2312" w:cs="仿宋_GB2312"/>
          <w:b/>
          <w:bCs/>
          <w:sz w:val="28"/>
          <w:szCs w:val="28"/>
          <w:lang w:eastAsia="zh-CN"/>
        </w:rPr>
        <w:t>及服务（</w:t>
      </w:r>
      <w:r>
        <w:rPr>
          <w:rFonts w:hint="eastAsia" w:ascii="仿宋_GB2312" w:hAnsi="仿宋_GB2312" w:eastAsia="仿宋_GB2312" w:cs="仿宋_GB2312"/>
          <w:b/>
          <w:bCs/>
          <w:sz w:val="28"/>
          <w:szCs w:val="28"/>
          <w:lang w:val="en-US" w:eastAsia="zh-CN"/>
        </w:rPr>
        <w:t>66</w:t>
      </w:r>
      <w:r>
        <w:rPr>
          <w:rFonts w:hint="eastAsia" w:ascii="仿宋_GB2312" w:hAnsi="仿宋_GB2312" w:eastAsia="仿宋_GB2312" w:cs="仿宋_GB2312"/>
          <w:b/>
          <w:bCs/>
          <w:sz w:val="28"/>
          <w:szCs w:val="28"/>
          <w:lang w:eastAsia="zh-CN"/>
        </w:rPr>
        <w:t>分）：</w:t>
      </w:r>
    </w:p>
    <w:p>
      <w:pPr>
        <w:snapToGrid w:val="0"/>
        <w:spacing w:line="360" w:lineRule="auto"/>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2.1项目组织与策划方案（</w:t>
      </w:r>
      <w:r>
        <w:rPr>
          <w:rFonts w:hint="eastAsia" w:ascii="仿宋_GB2312" w:hAnsi="仿宋_GB2312" w:eastAsia="仿宋_GB2312" w:cs="仿宋_GB2312"/>
          <w:b/>
          <w:sz w:val="28"/>
          <w:szCs w:val="28"/>
          <w:lang w:val="en-US" w:eastAsia="zh-CN"/>
        </w:rPr>
        <w:t>45</w:t>
      </w:r>
      <w:r>
        <w:rPr>
          <w:rFonts w:hint="eastAsia" w:ascii="仿宋_GB2312" w:hAnsi="仿宋_GB2312" w:eastAsia="仿宋_GB2312" w:cs="仿宋_GB2312"/>
          <w:b/>
          <w:sz w:val="28"/>
          <w:szCs w:val="28"/>
        </w:rPr>
        <w:t>分）：</w:t>
      </w:r>
    </w:p>
    <w:p>
      <w:pPr>
        <w:snapToGrid w:val="0"/>
        <w:spacing w:line="36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项目组织与策划方案详实、可行性强得</w:t>
      </w:r>
      <w:r>
        <w:rPr>
          <w:rFonts w:hint="eastAsia" w:ascii="仿宋_GB2312" w:hAnsi="仿宋_GB2312" w:eastAsia="仿宋_GB2312" w:cs="仿宋_GB2312"/>
          <w:bCs/>
          <w:sz w:val="28"/>
          <w:szCs w:val="28"/>
          <w:lang w:val="en-US" w:eastAsia="zh-CN"/>
        </w:rPr>
        <w:t>45</w:t>
      </w:r>
      <w:r>
        <w:rPr>
          <w:rFonts w:hint="eastAsia" w:ascii="仿宋_GB2312" w:hAnsi="仿宋_GB2312" w:eastAsia="仿宋_GB2312" w:cs="仿宋_GB2312"/>
          <w:bCs/>
          <w:sz w:val="28"/>
          <w:szCs w:val="28"/>
        </w:rPr>
        <w:t>分，项目组织与策划方案较详实、可行性较强得</w:t>
      </w:r>
      <w:r>
        <w:rPr>
          <w:rFonts w:hint="eastAsia" w:ascii="仿宋_GB2312" w:hAnsi="仿宋_GB2312" w:eastAsia="仿宋_GB2312" w:cs="仿宋_GB2312"/>
          <w:bCs/>
          <w:sz w:val="28"/>
          <w:szCs w:val="28"/>
          <w:lang w:val="en-US"/>
        </w:rPr>
        <w:t>20</w:t>
      </w:r>
      <w:r>
        <w:rPr>
          <w:rFonts w:hint="eastAsia" w:ascii="仿宋_GB2312" w:hAnsi="仿宋_GB2312" w:eastAsia="仿宋_GB2312" w:cs="仿宋_GB2312"/>
          <w:bCs/>
          <w:sz w:val="28"/>
          <w:szCs w:val="28"/>
        </w:rPr>
        <w:t>分，项目组织与策划方案基本可行得</w:t>
      </w:r>
      <w:r>
        <w:rPr>
          <w:rFonts w:hint="eastAsia" w:ascii="仿宋_GB2312" w:hAnsi="仿宋_GB2312" w:eastAsia="仿宋_GB2312" w:cs="仿宋_GB2312"/>
          <w:bCs/>
          <w:sz w:val="28"/>
          <w:szCs w:val="28"/>
          <w:lang w:val="en-US"/>
        </w:rPr>
        <w:t>10</w:t>
      </w:r>
      <w:r>
        <w:rPr>
          <w:rFonts w:hint="eastAsia" w:ascii="仿宋_GB2312" w:hAnsi="仿宋_GB2312" w:eastAsia="仿宋_GB2312" w:cs="仿宋_GB2312"/>
          <w:bCs/>
          <w:sz w:val="28"/>
          <w:szCs w:val="28"/>
        </w:rPr>
        <w:t>分，项目组织与策划方案不可行或未提供不得分。</w:t>
      </w:r>
    </w:p>
    <w:p>
      <w:pPr>
        <w:snapToGrid w:val="0"/>
        <w:spacing w:line="360" w:lineRule="auto"/>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2.2质量保证和应急预案措施（</w:t>
      </w:r>
      <w:r>
        <w:rPr>
          <w:rFonts w:hint="eastAsia" w:ascii="仿宋_GB2312" w:hAnsi="仿宋_GB2312" w:eastAsia="仿宋_GB2312" w:cs="仿宋_GB2312"/>
          <w:b/>
          <w:sz w:val="28"/>
          <w:szCs w:val="28"/>
          <w:lang w:val="en-US" w:eastAsia="zh-CN"/>
        </w:rPr>
        <w:t>7</w:t>
      </w:r>
      <w:r>
        <w:rPr>
          <w:rFonts w:hint="eastAsia" w:ascii="仿宋_GB2312" w:hAnsi="仿宋_GB2312" w:eastAsia="仿宋_GB2312" w:cs="仿宋_GB2312"/>
          <w:b/>
          <w:sz w:val="28"/>
          <w:szCs w:val="28"/>
        </w:rPr>
        <w:t>分）：</w:t>
      </w:r>
    </w:p>
    <w:p>
      <w:pPr>
        <w:snapToGrid w:val="0"/>
        <w:spacing w:line="36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质量保证措施全面、完善、具有针对性，且切实可行，能够保证服务质量，满足项目要求，应急预案措施完善合理、处理方案灵活便捷、可操作性强的得</w:t>
      </w:r>
      <w:r>
        <w:rPr>
          <w:rFonts w:hint="eastAsia" w:ascii="仿宋_GB2312" w:hAnsi="仿宋_GB2312" w:eastAsia="仿宋_GB2312" w:cs="仿宋_GB2312"/>
          <w:bCs/>
          <w:sz w:val="28"/>
          <w:szCs w:val="28"/>
          <w:lang w:val="en-US" w:eastAsia="zh-CN"/>
        </w:rPr>
        <w:t>7</w:t>
      </w:r>
      <w:r>
        <w:rPr>
          <w:rFonts w:hint="eastAsia" w:ascii="仿宋_GB2312" w:hAnsi="仿宋_GB2312" w:eastAsia="仿宋_GB2312" w:cs="仿宋_GB2312"/>
          <w:bCs/>
          <w:sz w:val="28"/>
          <w:szCs w:val="28"/>
        </w:rPr>
        <w:t>分，较好得</w:t>
      </w: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bCs/>
          <w:sz w:val="28"/>
          <w:szCs w:val="28"/>
        </w:rPr>
        <w:t>分，相对欠缺得</w:t>
      </w:r>
      <w:r>
        <w:rPr>
          <w:rFonts w:hint="eastAsia" w:ascii="仿宋_GB2312" w:hAnsi="仿宋_GB2312" w:eastAsia="仿宋_GB2312" w:cs="仿宋_GB2312"/>
          <w:bCs/>
          <w:sz w:val="28"/>
          <w:szCs w:val="28"/>
          <w:lang w:val="en-US" w:eastAsia="zh-CN"/>
        </w:rPr>
        <w:t>1</w:t>
      </w:r>
      <w:r>
        <w:rPr>
          <w:rFonts w:hint="eastAsia" w:ascii="仿宋_GB2312" w:hAnsi="仿宋_GB2312" w:eastAsia="仿宋_GB2312" w:cs="仿宋_GB2312"/>
          <w:bCs/>
          <w:sz w:val="28"/>
          <w:szCs w:val="28"/>
        </w:rPr>
        <w:t>分，不可行或未提供不得分。</w:t>
      </w:r>
    </w:p>
    <w:p>
      <w:pPr>
        <w:snapToGrid w:val="0"/>
        <w:spacing w:line="360" w:lineRule="auto"/>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2.3</w:t>
      </w:r>
      <w:r>
        <w:rPr>
          <w:rFonts w:hint="eastAsia" w:ascii="仿宋_GB2312" w:hAnsi="仿宋_GB2312" w:eastAsia="仿宋_GB2312" w:cs="仿宋_GB2312"/>
          <w:b/>
          <w:sz w:val="28"/>
          <w:szCs w:val="28"/>
          <w:lang w:val="en-US" w:eastAsia="zh-CN"/>
        </w:rPr>
        <w:t>样片展示</w:t>
      </w:r>
      <w:r>
        <w:rPr>
          <w:rFonts w:hint="eastAsia" w:ascii="仿宋_GB2312" w:hAnsi="仿宋_GB2312" w:eastAsia="仿宋_GB2312" w:cs="仿宋_GB2312"/>
          <w:b/>
          <w:sz w:val="28"/>
          <w:szCs w:val="28"/>
        </w:rPr>
        <w:t>（</w:t>
      </w:r>
      <w:r>
        <w:rPr>
          <w:rFonts w:hint="eastAsia" w:ascii="仿宋_GB2312" w:hAnsi="仿宋_GB2312" w:eastAsia="仿宋_GB2312" w:cs="仿宋_GB2312"/>
          <w:b/>
          <w:sz w:val="28"/>
          <w:szCs w:val="28"/>
          <w:lang w:val="en-US" w:eastAsia="zh-CN"/>
        </w:rPr>
        <w:t>8</w:t>
      </w:r>
      <w:r>
        <w:rPr>
          <w:rFonts w:hint="eastAsia" w:ascii="仿宋_GB2312" w:hAnsi="仿宋_GB2312" w:eastAsia="仿宋_GB2312" w:cs="仿宋_GB2312"/>
          <w:b/>
          <w:sz w:val="28"/>
          <w:szCs w:val="28"/>
        </w:rPr>
        <w:t>分）：</w:t>
      </w:r>
    </w:p>
    <w:p>
      <w:pPr>
        <w:snapToGrid w:val="0"/>
        <w:spacing w:line="36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要求投标人</w:t>
      </w:r>
      <w:r>
        <w:rPr>
          <w:rFonts w:hint="eastAsia" w:ascii="仿宋_GB2312" w:hAnsi="仿宋_GB2312" w:eastAsia="仿宋_GB2312" w:cs="仿宋_GB2312"/>
          <w:bCs/>
          <w:sz w:val="28"/>
          <w:szCs w:val="28"/>
          <w:lang w:val="en-US" w:eastAsia="zh-CN"/>
        </w:rPr>
        <w:t>提供</w:t>
      </w:r>
      <w:r>
        <w:rPr>
          <w:rFonts w:hint="eastAsia" w:ascii="仿宋_GB2312" w:hAnsi="仿宋_GB2312" w:eastAsia="仿宋_GB2312" w:cs="仿宋_GB2312"/>
          <w:bCs/>
          <w:sz w:val="28"/>
          <w:szCs w:val="28"/>
        </w:rPr>
        <w:t>视频样片形式对类似视频制作案例进行演示，无视频演示或采用其他方式本项不得分。具体演示内容及相关要求如下：</w:t>
      </w:r>
    </w:p>
    <w:p>
      <w:pPr>
        <w:snapToGrid w:val="0"/>
        <w:spacing w:line="36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投标人提供的视频样片契合本项目录制要求、配音清晰、内容结构设计清晰、主次分明、画面简洁流畅、过程展示紧凑、风格统一、色彩协调，能够使用多种拍摄手法制作得</w:t>
      </w:r>
      <w:r>
        <w:rPr>
          <w:rFonts w:hint="eastAsia" w:ascii="仿宋_GB2312" w:hAnsi="仿宋_GB2312" w:eastAsia="仿宋_GB2312" w:cs="仿宋_GB2312"/>
          <w:bCs/>
          <w:sz w:val="28"/>
          <w:szCs w:val="28"/>
          <w:lang w:val="en-US" w:eastAsia="zh-CN"/>
        </w:rPr>
        <w:t>8</w:t>
      </w:r>
      <w:r>
        <w:rPr>
          <w:rFonts w:hint="eastAsia" w:ascii="仿宋_GB2312" w:hAnsi="仿宋_GB2312" w:eastAsia="仿宋_GB2312" w:cs="仿宋_GB2312"/>
          <w:bCs/>
          <w:sz w:val="28"/>
          <w:szCs w:val="28"/>
        </w:rPr>
        <w:t>分；</w:t>
      </w:r>
    </w:p>
    <w:p>
      <w:pPr>
        <w:snapToGrid w:val="0"/>
        <w:spacing w:line="36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投标人提供的视频样片基本符合本项目录制要求、配音具有一定的清晰度、内容设计结构较清晰、主次较分明、画面简洁较流畅，过程展示较紧凑，风格统一，色彩协调的得</w:t>
      </w: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bCs/>
          <w:sz w:val="28"/>
          <w:szCs w:val="28"/>
        </w:rPr>
        <w:t>分；</w:t>
      </w:r>
    </w:p>
    <w:p>
      <w:pPr>
        <w:snapToGrid w:val="0"/>
        <w:spacing w:line="36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投标人提供的视频样片内容设计结构一般、配音的清晰度一般、主次较分明、画面简洁度一般，过程展示一般、风格较统一、色彩协调性一般的得</w:t>
      </w:r>
      <w:r>
        <w:rPr>
          <w:rFonts w:hint="eastAsia" w:ascii="仿宋_GB2312" w:hAnsi="仿宋_GB2312" w:eastAsia="仿宋_GB2312" w:cs="仿宋_GB2312"/>
          <w:bCs/>
          <w:sz w:val="28"/>
          <w:szCs w:val="28"/>
          <w:lang w:val="en-US" w:eastAsia="zh-CN"/>
        </w:rPr>
        <w:t>3</w:t>
      </w:r>
      <w:r>
        <w:rPr>
          <w:rFonts w:hint="eastAsia" w:ascii="仿宋_GB2312" w:hAnsi="仿宋_GB2312" w:eastAsia="仿宋_GB2312" w:cs="仿宋_GB2312"/>
          <w:bCs/>
          <w:sz w:val="28"/>
          <w:szCs w:val="28"/>
        </w:rPr>
        <w:t>分；</w:t>
      </w:r>
    </w:p>
    <w:p>
      <w:pPr>
        <w:snapToGrid w:val="0"/>
        <w:spacing w:line="36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投标人提供的视频样片不符合要求或未提供不得分。</w:t>
      </w:r>
    </w:p>
    <w:p>
      <w:pPr>
        <w:snapToGrid w:val="0"/>
        <w:spacing w:line="360" w:lineRule="auto"/>
        <w:ind w:firstLine="562" w:firstLineChars="200"/>
        <w:rPr>
          <w:rFonts w:hint="eastAsia" w:ascii="仿宋_GB2312" w:hAnsi="仿宋_GB2312" w:eastAsia="仿宋_GB2312" w:cs="仿宋_GB2312"/>
          <w:bCs/>
          <w:sz w:val="28"/>
          <w:szCs w:val="28"/>
        </w:rPr>
      </w:pPr>
      <w:r>
        <w:rPr>
          <w:rFonts w:hint="eastAsia" w:ascii="仿宋_GB2312" w:hAnsi="仿宋_GB2312" w:eastAsia="仿宋_GB2312" w:cs="仿宋_GB2312"/>
          <w:b/>
          <w:sz w:val="28"/>
          <w:szCs w:val="28"/>
        </w:rPr>
        <w:t>2.5项目组人员组成（</w:t>
      </w:r>
      <w:r>
        <w:rPr>
          <w:rFonts w:hint="eastAsia" w:ascii="仿宋_GB2312" w:hAnsi="仿宋_GB2312" w:eastAsia="仿宋_GB2312" w:cs="仿宋_GB2312"/>
          <w:b/>
          <w:sz w:val="28"/>
          <w:szCs w:val="28"/>
          <w:lang w:val="en-US" w:eastAsia="zh-CN"/>
        </w:rPr>
        <w:t>6</w:t>
      </w:r>
      <w:r>
        <w:rPr>
          <w:rFonts w:hint="eastAsia" w:ascii="仿宋_GB2312" w:hAnsi="仿宋_GB2312" w:eastAsia="仿宋_GB2312" w:cs="仿宋_GB2312"/>
          <w:b/>
          <w:sz w:val="28"/>
          <w:szCs w:val="28"/>
        </w:rPr>
        <w:t>分）：</w:t>
      </w:r>
      <w:r>
        <w:rPr>
          <w:rFonts w:hint="eastAsia" w:ascii="仿宋_GB2312" w:hAnsi="仿宋_GB2312" w:eastAsia="仿宋_GB2312" w:cs="仿宋_GB2312"/>
          <w:bCs/>
          <w:sz w:val="28"/>
          <w:szCs w:val="28"/>
        </w:rPr>
        <w:t>项目组人员组成合理、分派高效，人员素质高得</w:t>
      </w:r>
      <w:r>
        <w:rPr>
          <w:rFonts w:hint="eastAsia" w:ascii="仿宋_GB2312" w:hAnsi="仿宋_GB2312" w:eastAsia="仿宋_GB2312" w:cs="仿宋_GB2312"/>
          <w:bCs/>
          <w:sz w:val="28"/>
          <w:szCs w:val="28"/>
          <w:lang w:val="en-US" w:eastAsia="zh-CN"/>
        </w:rPr>
        <w:t>6</w:t>
      </w:r>
      <w:r>
        <w:rPr>
          <w:rFonts w:hint="eastAsia" w:ascii="仿宋_GB2312" w:hAnsi="仿宋_GB2312" w:eastAsia="仿宋_GB2312" w:cs="仿宋_GB2312"/>
          <w:bCs/>
          <w:sz w:val="28"/>
          <w:szCs w:val="28"/>
        </w:rPr>
        <w:t>分，项目组人员构架较合理、人员素质较高得</w:t>
      </w:r>
      <w:r>
        <w:rPr>
          <w:rFonts w:hint="eastAsia" w:ascii="仿宋_GB2312" w:hAnsi="仿宋_GB2312" w:eastAsia="仿宋_GB2312" w:cs="仿宋_GB2312"/>
          <w:bCs/>
          <w:sz w:val="28"/>
          <w:szCs w:val="28"/>
          <w:lang w:val="en-US" w:eastAsia="zh-CN"/>
        </w:rPr>
        <w:t>4</w:t>
      </w:r>
      <w:r>
        <w:rPr>
          <w:rFonts w:hint="eastAsia" w:ascii="仿宋_GB2312" w:hAnsi="仿宋_GB2312" w:eastAsia="仿宋_GB2312" w:cs="仿宋_GB2312"/>
          <w:bCs/>
          <w:sz w:val="28"/>
          <w:szCs w:val="28"/>
        </w:rPr>
        <w:t>分，人员组成基本合理、人员素质尚可得</w:t>
      </w:r>
      <w:r>
        <w:rPr>
          <w:rFonts w:hint="eastAsia" w:ascii="仿宋_GB2312" w:hAnsi="仿宋_GB2312" w:eastAsia="仿宋_GB2312" w:cs="仿宋_GB2312"/>
          <w:bCs/>
          <w:sz w:val="28"/>
          <w:szCs w:val="28"/>
          <w:lang w:val="en-US" w:eastAsia="zh-CN"/>
        </w:rPr>
        <w:t>2</w:t>
      </w:r>
      <w:r>
        <w:rPr>
          <w:rFonts w:hint="eastAsia" w:ascii="仿宋_GB2312" w:hAnsi="仿宋_GB2312" w:eastAsia="仿宋_GB2312" w:cs="仿宋_GB2312"/>
          <w:bCs/>
          <w:sz w:val="28"/>
          <w:szCs w:val="28"/>
        </w:rPr>
        <w:t>分，人员组成不合理或未提供不得分。</w:t>
      </w:r>
    </w:p>
    <w:p>
      <w:pPr>
        <w:snapToGrid w:val="0"/>
        <w:spacing w:line="360" w:lineRule="auto"/>
        <w:ind w:firstLine="422" w:firstLineChars="15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(三) 企业经营业绩等履约能力（14分）：</w:t>
      </w:r>
    </w:p>
    <w:p>
      <w:pPr>
        <w:snapToGrid w:val="0"/>
        <w:spacing w:line="360" w:lineRule="auto"/>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rPr>
        <w:t>3.1自202</w:t>
      </w:r>
      <w:r>
        <w:rPr>
          <w:rFonts w:hint="eastAsia" w:ascii="仿宋_GB2312" w:hAnsi="仿宋_GB2312" w:eastAsia="仿宋_GB2312" w:cs="仿宋_GB2312"/>
          <w:bCs/>
          <w:sz w:val="28"/>
          <w:szCs w:val="28"/>
          <w:lang w:val="en-US" w:eastAsia="zh-CN"/>
        </w:rPr>
        <w:t>1</w:t>
      </w:r>
      <w:r>
        <w:rPr>
          <w:rFonts w:hint="eastAsia" w:ascii="仿宋_GB2312" w:hAnsi="仿宋_GB2312" w:eastAsia="仿宋_GB2312" w:cs="仿宋_GB2312"/>
          <w:bCs/>
          <w:sz w:val="28"/>
          <w:szCs w:val="28"/>
        </w:rPr>
        <w:t>年1月1日起，投标人具有类似学校宣传片、党政机关及企事业单位广告宣传片服务案例，且案例合同金额在</w:t>
      </w:r>
      <w:r>
        <w:rPr>
          <w:rFonts w:hint="eastAsia" w:ascii="仿宋_GB2312" w:hAnsi="仿宋_GB2312" w:eastAsia="仿宋_GB2312" w:cs="仿宋_GB2312"/>
          <w:bCs/>
          <w:sz w:val="28"/>
          <w:szCs w:val="28"/>
          <w:lang w:val="en-US" w:eastAsia="zh-CN"/>
        </w:rPr>
        <w:t>2</w:t>
      </w:r>
      <w:r>
        <w:rPr>
          <w:rFonts w:hint="eastAsia" w:ascii="仿宋_GB2312" w:hAnsi="仿宋_GB2312" w:eastAsia="仿宋_GB2312" w:cs="仿宋_GB2312"/>
          <w:bCs/>
          <w:sz w:val="28"/>
          <w:szCs w:val="28"/>
        </w:rPr>
        <w:t>0万元及以上，有1个得3分，满分12分。</w:t>
      </w:r>
      <w:r>
        <w:rPr>
          <w:rFonts w:hint="eastAsia" w:ascii="仿宋_GB2312" w:hAnsi="仿宋_GB2312" w:eastAsia="仿宋_GB2312" w:cs="仿宋_GB2312"/>
          <w:bCs/>
          <w:sz w:val="28"/>
          <w:szCs w:val="28"/>
          <w:lang w:val="en-US" w:eastAsia="zh-CN"/>
        </w:rPr>
        <w:t>不提供则不得分。</w:t>
      </w:r>
    </w:p>
    <w:p>
      <w:pPr>
        <w:snapToGrid w:val="0"/>
        <w:spacing w:line="36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3.2标书响应程度：对招标文件的响应程度进行综合评分，做到内容齐全、详实，评委评分导览清晰，装订整齐的得2分，内容较为齐全、详实，评分导览较为清晰，装订较为整齐的得1分；内容缺失，评分导览模糊，装订混乱的不得分。</w:t>
      </w:r>
    </w:p>
    <w:p>
      <w:pPr>
        <w:snapToGrid w:val="0"/>
        <w:spacing w:line="560" w:lineRule="exact"/>
        <w:ind w:firstLine="560" w:firstLineChars="200"/>
        <w:rPr>
          <w:rFonts w:hint="eastAsia" w:ascii="仿宋_GB2312" w:hAnsi="仿宋_GB2312" w:eastAsia="仿宋_GB2312" w:cs="仿宋_GB2312"/>
          <w:sz w:val="28"/>
          <w:szCs w:val="28"/>
        </w:rPr>
      </w:pPr>
    </w:p>
    <w:p>
      <w:pPr>
        <w:pStyle w:val="25"/>
        <w:rPr>
          <w:rFonts w:hint="eastAsia" w:ascii="仿宋_GB2312" w:hAnsi="仿宋_GB2312" w:eastAsia="仿宋_GB2312" w:cs="仿宋_GB2312"/>
          <w:sz w:val="28"/>
          <w:szCs w:val="28"/>
        </w:rPr>
      </w:pPr>
    </w:p>
    <w:p>
      <w:pPr>
        <w:pStyle w:val="2"/>
        <w:spacing w:line="360" w:lineRule="auto"/>
        <w:rPr>
          <w:rFonts w:hint="eastAsia" w:ascii="黑体" w:hAnsi="黑体" w:eastAsia="黑体"/>
          <w:b/>
          <w:bCs/>
          <w:color w:val="000000"/>
          <w:sz w:val="44"/>
          <w:lang w:eastAsia="zh-CN"/>
        </w:rPr>
      </w:pPr>
    </w:p>
    <w:p>
      <w:pPr>
        <w:pStyle w:val="2"/>
        <w:spacing w:line="360" w:lineRule="auto"/>
        <w:rPr>
          <w:rFonts w:hint="eastAsia" w:ascii="黑体" w:hAnsi="黑体" w:eastAsia="黑体"/>
          <w:b/>
          <w:bCs/>
          <w:color w:val="000000"/>
          <w:sz w:val="44"/>
          <w:lang w:eastAsia="zh-CN"/>
        </w:rPr>
      </w:pPr>
    </w:p>
    <w:p>
      <w:pPr>
        <w:pStyle w:val="2"/>
        <w:spacing w:line="360" w:lineRule="auto"/>
        <w:rPr>
          <w:rFonts w:hint="eastAsia" w:ascii="黑体" w:hAnsi="黑体" w:eastAsia="黑体"/>
          <w:b/>
          <w:bCs/>
          <w:color w:val="000000"/>
          <w:sz w:val="44"/>
          <w:lang w:eastAsia="zh-CN"/>
        </w:rPr>
      </w:pPr>
    </w:p>
    <w:p>
      <w:pPr>
        <w:pStyle w:val="2"/>
        <w:spacing w:line="360" w:lineRule="auto"/>
        <w:rPr>
          <w:rFonts w:hint="eastAsia" w:ascii="黑体" w:hAnsi="黑体" w:eastAsia="黑体"/>
          <w:b/>
          <w:bCs/>
          <w:color w:val="000000"/>
          <w:sz w:val="44"/>
          <w:lang w:eastAsia="zh-CN"/>
        </w:rPr>
      </w:pPr>
    </w:p>
    <w:p>
      <w:pPr>
        <w:pStyle w:val="2"/>
        <w:spacing w:line="360" w:lineRule="auto"/>
        <w:rPr>
          <w:rFonts w:hint="eastAsia" w:ascii="黑体" w:hAnsi="黑体" w:eastAsia="黑体"/>
          <w:b/>
          <w:bCs/>
          <w:color w:val="000000"/>
          <w:sz w:val="44"/>
          <w:lang w:eastAsia="zh-CN"/>
        </w:rPr>
      </w:pPr>
    </w:p>
    <w:p>
      <w:pPr>
        <w:pStyle w:val="2"/>
        <w:spacing w:line="360" w:lineRule="auto"/>
        <w:rPr>
          <w:rFonts w:hint="eastAsia" w:ascii="黑体" w:hAnsi="黑体" w:eastAsia="黑体"/>
          <w:b/>
          <w:bCs/>
          <w:color w:val="000000"/>
          <w:sz w:val="44"/>
          <w:lang w:eastAsia="zh-CN"/>
        </w:rPr>
      </w:pPr>
    </w:p>
    <w:p>
      <w:pPr>
        <w:pStyle w:val="2"/>
        <w:spacing w:line="360" w:lineRule="auto"/>
        <w:rPr>
          <w:rFonts w:hint="eastAsia" w:ascii="黑体" w:hAnsi="黑体" w:eastAsia="黑体"/>
          <w:b/>
          <w:bCs/>
          <w:color w:val="000000"/>
          <w:sz w:val="44"/>
          <w:lang w:eastAsia="zh-CN"/>
        </w:rPr>
      </w:pPr>
    </w:p>
    <w:p>
      <w:pPr>
        <w:spacing w:line="360" w:lineRule="auto"/>
        <w:ind w:firstLine="480" w:firstLineChars="200"/>
        <w:rPr>
          <w:rFonts w:hint="default" w:ascii="宋体" w:hAnsi="宋体"/>
          <w:color w:val="000000"/>
          <w:sz w:val="24"/>
        </w:rPr>
      </w:pPr>
    </w:p>
    <w:p>
      <w:pPr>
        <w:spacing w:line="360" w:lineRule="auto"/>
        <w:ind w:firstLine="480" w:firstLineChars="200"/>
        <w:rPr>
          <w:rFonts w:hint="default" w:ascii="宋体" w:hAnsi="宋体"/>
          <w:color w:val="000000"/>
          <w:sz w:val="24"/>
        </w:rPr>
      </w:pPr>
    </w:p>
    <w:p>
      <w:pPr>
        <w:spacing w:line="360" w:lineRule="auto"/>
        <w:ind w:firstLine="480" w:firstLineChars="200"/>
        <w:rPr>
          <w:rFonts w:hint="default" w:ascii="宋体" w:hAnsi="宋体"/>
          <w:color w:val="000000"/>
          <w:sz w:val="24"/>
        </w:rPr>
      </w:pPr>
    </w:p>
    <w:p>
      <w:pPr>
        <w:spacing w:line="360" w:lineRule="auto"/>
        <w:ind w:firstLine="480" w:firstLineChars="200"/>
        <w:rPr>
          <w:rFonts w:hint="default" w:ascii="宋体" w:hAnsi="宋体"/>
          <w:color w:val="000000"/>
          <w:sz w:val="24"/>
        </w:rPr>
      </w:pPr>
    </w:p>
    <w:p>
      <w:pPr>
        <w:spacing w:line="360" w:lineRule="auto"/>
        <w:ind w:firstLine="480" w:firstLineChars="200"/>
        <w:rPr>
          <w:rFonts w:hint="default" w:ascii="宋体" w:hAnsi="宋体"/>
          <w:color w:val="000000"/>
          <w:sz w:val="24"/>
        </w:rPr>
      </w:pPr>
    </w:p>
    <w:p>
      <w:pPr>
        <w:spacing w:line="360" w:lineRule="auto"/>
        <w:ind w:firstLine="480" w:firstLineChars="200"/>
        <w:rPr>
          <w:rFonts w:hint="default" w:ascii="宋体" w:hAnsi="宋体"/>
          <w:color w:val="000000"/>
          <w:sz w:val="24"/>
        </w:rPr>
      </w:pPr>
    </w:p>
    <w:p>
      <w:pPr>
        <w:widowControl/>
        <w:jc w:val="center"/>
        <w:rPr>
          <w:rFonts w:ascii="Times New Roman" w:hAnsi="Times New Roman" w:eastAsia="黑体" w:cs="Times New Roman"/>
          <w:sz w:val="32"/>
          <w:szCs w:val="44"/>
          <w:lang w:val="zh-CN"/>
        </w:rPr>
      </w:pPr>
      <w:r>
        <w:rPr>
          <w:rFonts w:hint="eastAsia" w:ascii="Times New Roman" w:hAnsi="Times New Roman" w:eastAsia="黑体" w:cs="Times New Roman"/>
          <w:sz w:val="32"/>
          <w:szCs w:val="44"/>
          <w:lang w:val="zh-CN"/>
        </w:rPr>
        <w:t>第</w:t>
      </w:r>
      <w:r>
        <w:rPr>
          <w:rFonts w:hint="eastAsia" w:ascii="Times New Roman" w:hAnsi="Times New Roman" w:eastAsia="黑体" w:cs="Times New Roman"/>
          <w:sz w:val="32"/>
          <w:szCs w:val="44"/>
          <w:lang w:val="en-US" w:eastAsia="zh-CN"/>
        </w:rPr>
        <w:t>三</w:t>
      </w:r>
      <w:r>
        <w:rPr>
          <w:rFonts w:hint="eastAsia" w:ascii="Times New Roman" w:hAnsi="Times New Roman" w:eastAsia="黑体" w:cs="Times New Roman"/>
          <w:sz w:val="32"/>
          <w:szCs w:val="44"/>
          <w:lang w:val="zh-CN"/>
        </w:rPr>
        <w:t>部分 响应文件组成</w:t>
      </w:r>
    </w:p>
    <w:p>
      <w:pPr>
        <w:snapToGrid w:val="0"/>
        <w:spacing w:line="560" w:lineRule="exact"/>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一、响应文件由资格审查文件、商务技术响应文件、价格响应文件三部分组成。</w:t>
      </w:r>
    </w:p>
    <w:p>
      <w:pPr>
        <w:snapToGrid w:val="0"/>
        <w:spacing w:line="560" w:lineRule="exact"/>
        <w:ind w:firstLine="562" w:firstLineChars="200"/>
        <w:contextualSpacing/>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（一）资格审查文件</w:t>
      </w:r>
    </w:p>
    <w:p>
      <w:pPr>
        <w:pStyle w:val="32"/>
        <w:rPr>
          <w:color w:val="auto"/>
          <w:lang w:val="zh-CN"/>
        </w:rPr>
      </w:pPr>
      <w:r>
        <w:rPr>
          <w:rFonts w:hint="eastAsia"/>
          <w:color w:val="auto"/>
          <w:lang w:val="zh-CN"/>
        </w:rPr>
        <w:t>1、法定代表人参加投标的，提供法定代表人身份证复印件（加盖公章）；授权委托人参加投标的，提供法定代表人授权委托书、法定代表人和授权委托人身份证复印件（加盖公章）；</w:t>
      </w:r>
    </w:p>
    <w:p>
      <w:pPr>
        <w:pStyle w:val="31"/>
        <w:autoSpaceDE w:val="0"/>
        <w:autoSpaceDN w:val="0"/>
        <w:adjustRightInd w:val="0"/>
        <w:snapToGrid w:val="0"/>
        <w:spacing w:line="560" w:lineRule="exact"/>
        <w:ind w:firstLine="560"/>
        <w:contextualSpacing/>
        <w:jc w:val="left"/>
        <w:rPr>
          <w:rFonts w:ascii="Times New Roman" w:hAnsi="Times New Roman" w:eastAsia="方正仿宋_GBK" w:cs="Times New Roman"/>
          <w:sz w:val="28"/>
          <w:szCs w:val="28"/>
          <w:lang w:val="zh-CN"/>
        </w:rPr>
      </w:pPr>
      <w:r>
        <w:rPr>
          <w:rFonts w:hint="eastAsia" w:ascii="Times New Roman" w:hAnsi="Times New Roman" w:eastAsia="方正仿宋_GBK" w:cs="Times New Roman"/>
          <w:sz w:val="28"/>
          <w:szCs w:val="28"/>
        </w:rPr>
        <w:t>2、</w:t>
      </w:r>
      <w:r>
        <w:rPr>
          <w:rFonts w:hint="eastAsia" w:ascii="Times New Roman" w:hAnsi="Times New Roman" w:eastAsia="方正仿宋_GBK" w:cs="Times New Roman"/>
          <w:sz w:val="28"/>
          <w:szCs w:val="28"/>
          <w:lang w:val="zh-CN"/>
        </w:rPr>
        <w:t>营业执照复印件（加盖公章）；</w:t>
      </w:r>
    </w:p>
    <w:p>
      <w:pPr>
        <w:pStyle w:val="32"/>
        <w:rPr>
          <w:rFonts w:hint="eastAsia"/>
          <w:color w:val="auto"/>
          <w:lang w:val="zh-CN"/>
        </w:rPr>
      </w:pPr>
      <w:r>
        <w:rPr>
          <w:rFonts w:hint="eastAsia"/>
          <w:color w:val="auto"/>
          <w:lang w:val="en-US" w:eastAsia="zh-CN"/>
        </w:rPr>
        <w:t>3</w:t>
      </w:r>
      <w:r>
        <w:rPr>
          <w:rFonts w:hint="eastAsia"/>
          <w:color w:val="auto"/>
        </w:rPr>
        <w:t>、</w:t>
      </w:r>
      <w:r>
        <w:rPr>
          <w:rFonts w:hint="eastAsia"/>
          <w:color w:val="auto"/>
          <w:lang w:val="zh-CN"/>
        </w:rPr>
        <w:t>投标承诺函（</w:t>
      </w:r>
      <w:r>
        <w:rPr>
          <w:rFonts w:hint="eastAsia"/>
          <w:color w:val="auto"/>
        </w:rPr>
        <w:t>见附件</w:t>
      </w:r>
      <w:r>
        <w:rPr>
          <w:rFonts w:hint="eastAsia"/>
          <w:color w:val="auto"/>
          <w:lang w:val="en-US" w:eastAsia="zh-CN"/>
        </w:rPr>
        <w:t>1</w:t>
      </w:r>
      <w:r>
        <w:rPr>
          <w:rFonts w:hint="eastAsia"/>
          <w:color w:val="auto"/>
          <w:lang w:val="zh-CN"/>
        </w:rPr>
        <w:t>）；</w:t>
      </w:r>
    </w:p>
    <w:p>
      <w:pPr>
        <w:snapToGrid w:val="0"/>
        <w:spacing w:line="560" w:lineRule="exact"/>
        <w:ind w:firstLine="562" w:firstLineChars="200"/>
        <w:contextualSpacing/>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（二）商务技术响应文件</w:t>
      </w:r>
    </w:p>
    <w:p>
      <w:pPr>
        <w:pStyle w:val="32"/>
        <w:rPr>
          <w:color w:val="auto"/>
          <w:lang w:val="zh-CN"/>
        </w:rPr>
      </w:pPr>
      <w:r>
        <w:rPr>
          <w:rFonts w:hint="eastAsia"/>
          <w:color w:val="auto"/>
        </w:rPr>
        <w:t>1、评标办法中所涉及的事项需提供的所有资料；</w:t>
      </w:r>
      <w:r>
        <w:rPr>
          <w:rFonts w:hint="eastAsia"/>
          <w:color w:val="auto"/>
          <w:lang w:val="zh-CN"/>
        </w:rPr>
        <w:t>为方便评委评审，请供应商按评标办法中所涉及的事项顺序进行编制，可以补充相关材料；</w:t>
      </w:r>
    </w:p>
    <w:p>
      <w:pPr>
        <w:snapToGrid w:val="0"/>
        <w:spacing w:line="560" w:lineRule="exact"/>
        <w:ind w:firstLine="560" w:firstLineChars="200"/>
        <w:rPr>
          <w:rFonts w:ascii="Times New Roman" w:hAnsi="Times New Roman" w:eastAsia="方正仿宋_GBK" w:cs="Times New Roman"/>
          <w:sz w:val="28"/>
          <w:szCs w:val="28"/>
          <w:lang w:val="zh-CN"/>
        </w:rPr>
      </w:pPr>
      <w:r>
        <w:rPr>
          <w:rFonts w:hint="eastAsia" w:ascii="Times New Roman" w:hAnsi="Times New Roman" w:eastAsia="方正仿宋_GBK" w:cs="Times New Roman"/>
          <w:sz w:val="28"/>
          <w:szCs w:val="28"/>
        </w:rPr>
        <w:t>2</w:t>
      </w:r>
      <w:r>
        <w:rPr>
          <w:rFonts w:hint="eastAsia" w:ascii="Times New Roman" w:hAnsi="Times New Roman" w:eastAsia="方正仿宋_GBK" w:cs="Times New Roman"/>
          <w:sz w:val="28"/>
          <w:szCs w:val="28"/>
          <w:lang w:val="zh-CN"/>
        </w:rPr>
        <w:t>、评标办法中未涉及的事项，供应商认为需要提交的其他资料。</w:t>
      </w:r>
    </w:p>
    <w:p>
      <w:pPr>
        <w:snapToGrid w:val="0"/>
        <w:spacing w:line="560" w:lineRule="exact"/>
        <w:ind w:firstLine="562" w:firstLineChars="200"/>
        <w:contextualSpacing/>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（三）价格响应文件</w:t>
      </w:r>
    </w:p>
    <w:p>
      <w:pPr>
        <w:snapToGrid w:val="0"/>
        <w:spacing w:line="56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1</w:t>
      </w:r>
      <w:r>
        <w:rPr>
          <w:rFonts w:hint="eastAsia" w:ascii="Times New Roman" w:hAnsi="Times New Roman" w:eastAsia="方正仿宋_GBK" w:cs="Times New Roman"/>
          <w:sz w:val="28"/>
          <w:szCs w:val="28"/>
          <w:lang w:val="zh-CN"/>
        </w:rPr>
        <w:t>、</w:t>
      </w:r>
      <w:r>
        <w:rPr>
          <w:rFonts w:hint="eastAsia" w:ascii="Times New Roman" w:hAnsi="Times New Roman" w:eastAsia="方正仿宋_GBK" w:cs="Times New Roman"/>
          <w:sz w:val="28"/>
          <w:szCs w:val="28"/>
        </w:rPr>
        <w:t>投标响应报价表（</w:t>
      </w:r>
      <w:r>
        <w:rPr>
          <w:rFonts w:hint="eastAsia" w:ascii="Times New Roman" w:hAnsi="Times New Roman" w:eastAsia="方正仿宋_GBK" w:cs="Times New Roman"/>
          <w:sz w:val="28"/>
          <w:szCs w:val="28"/>
          <w:lang w:val="en-US" w:eastAsia="zh-CN"/>
        </w:rPr>
        <w:t>见附件2</w:t>
      </w:r>
      <w:r>
        <w:rPr>
          <w:rFonts w:hint="eastAsia" w:ascii="Times New Roman" w:hAnsi="Times New Roman" w:eastAsia="方正仿宋_GBK" w:cs="Times New Roman"/>
          <w:sz w:val="28"/>
          <w:szCs w:val="28"/>
        </w:rPr>
        <w:t>）；</w:t>
      </w:r>
    </w:p>
    <w:p>
      <w:pPr>
        <w:spacing w:line="360" w:lineRule="auto"/>
        <w:ind w:firstLine="480" w:firstLineChars="200"/>
        <w:rPr>
          <w:rFonts w:hint="default" w:ascii="宋体" w:hAnsi="宋体"/>
          <w:color w:val="000000"/>
          <w:sz w:val="24"/>
        </w:rPr>
      </w:pPr>
    </w:p>
    <w:p>
      <w:pPr>
        <w:spacing w:line="360" w:lineRule="auto"/>
        <w:ind w:firstLine="480" w:firstLineChars="200"/>
        <w:rPr>
          <w:rFonts w:hint="default" w:ascii="宋体" w:hAnsi="宋体"/>
          <w:color w:val="000000"/>
          <w:sz w:val="24"/>
        </w:rPr>
      </w:pPr>
    </w:p>
    <w:p>
      <w:pPr>
        <w:spacing w:line="360" w:lineRule="auto"/>
        <w:ind w:firstLine="480" w:firstLineChars="200"/>
        <w:rPr>
          <w:rFonts w:hint="default" w:ascii="宋体" w:hAnsi="宋体"/>
          <w:color w:val="000000"/>
          <w:sz w:val="24"/>
        </w:rPr>
      </w:pPr>
    </w:p>
    <w:p>
      <w:pPr>
        <w:spacing w:line="360" w:lineRule="auto"/>
        <w:ind w:firstLine="480" w:firstLineChars="200"/>
        <w:rPr>
          <w:rFonts w:hint="default" w:ascii="宋体" w:hAnsi="宋体"/>
          <w:color w:val="000000"/>
          <w:sz w:val="24"/>
        </w:rPr>
      </w:pPr>
    </w:p>
    <w:p>
      <w:pPr>
        <w:spacing w:line="360" w:lineRule="auto"/>
        <w:ind w:firstLine="480" w:firstLineChars="200"/>
        <w:rPr>
          <w:rFonts w:hint="default" w:ascii="宋体" w:hAnsi="宋体"/>
          <w:color w:val="000000"/>
          <w:sz w:val="24"/>
        </w:rPr>
      </w:pPr>
    </w:p>
    <w:p>
      <w:pPr>
        <w:spacing w:line="360" w:lineRule="auto"/>
        <w:ind w:firstLine="480" w:firstLineChars="200"/>
        <w:rPr>
          <w:rFonts w:hint="default" w:ascii="宋体" w:hAnsi="宋体"/>
          <w:color w:val="000000"/>
          <w:sz w:val="24"/>
        </w:rPr>
      </w:pPr>
    </w:p>
    <w:p>
      <w:pPr>
        <w:spacing w:line="360" w:lineRule="auto"/>
        <w:ind w:firstLine="480" w:firstLineChars="200"/>
        <w:rPr>
          <w:rFonts w:hint="default" w:ascii="宋体" w:hAnsi="宋体"/>
          <w:color w:val="000000"/>
          <w:sz w:val="24"/>
        </w:rPr>
      </w:pPr>
    </w:p>
    <w:p>
      <w:pPr>
        <w:spacing w:line="360" w:lineRule="auto"/>
        <w:ind w:firstLine="480" w:firstLineChars="200"/>
        <w:rPr>
          <w:rFonts w:hint="default" w:ascii="宋体" w:hAnsi="宋体"/>
          <w:color w:val="000000"/>
          <w:sz w:val="24"/>
        </w:rPr>
      </w:pPr>
    </w:p>
    <w:p>
      <w:pPr>
        <w:spacing w:line="360" w:lineRule="auto"/>
        <w:ind w:firstLine="480" w:firstLineChars="200"/>
        <w:rPr>
          <w:rFonts w:hint="default" w:ascii="宋体" w:hAnsi="宋体"/>
          <w:color w:val="000000"/>
          <w:sz w:val="24"/>
        </w:rPr>
      </w:pPr>
    </w:p>
    <w:p>
      <w:pPr>
        <w:spacing w:line="360" w:lineRule="auto"/>
        <w:ind w:firstLine="480" w:firstLineChars="200"/>
        <w:rPr>
          <w:rFonts w:hint="default" w:ascii="宋体" w:hAnsi="宋体"/>
          <w:color w:val="000000"/>
          <w:sz w:val="24"/>
        </w:rPr>
      </w:pPr>
    </w:p>
    <w:p>
      <w:pPr>
        <w:spacing w:line="360" w:lineRule="auto"/>
        <w:rPr>
          <w:rFonts w:hint="default" w:ascii="宋体" w:hAnsi="宋体"/>
          <w:color w:val="000000"/>
          <w:sz w:val="24"/>
        </w:rPr>
      </w:pPr>
      <w:r>
        <w:br w:type="page"/>
      </w:r>
    </w:p>
    <w:p>
      <w:pPr>
        <w:rPr>
          <w:rFonts w:ascii="宋体" w:hAnsi="Calibri" w:eastAsia="宋体" w:cs="Times New Roman"/>
          <w:b/>
          <w:bCs/>
          <w:sz w:val="24"/>
          <w:szCs w:val="24"/>
        </w:rPr>
      </w:pPr>
      <w:bookmarkStart w:id="5" w:name="_Toc30396"/>
      <w:bookmarkEnd w:id="5"/>
      <w:bookmarkStart w:id="6" w:name="_Toc120614291"/>
      <w:bookmarkStart w:id="7" w:name="_Toc24878535"/>
      <w:bookmarkStart w:id="8" w:name="_Toc23828483"/>
      <w:bookmarkStart w:id="9" w:name="_Toc49090582"/>
      <w:bookmarkStart w:id="10" w:name="_Toc26554103"/>
      <w:bookmarkStart w:id="11" w:name="_Toc513029281"/>
      <w:bookmarkStart w:id="12" w:name="_Toc22356583"/>
      <w:r>
        <w:rPr>
          <w:rFonts w:ascii="宋体"/>
          <w:b/>
          <w:bCs/>
          <w:sz w:val="24"/>
          <w:szCs w:val="24"/>
        </w:rPr>
        <w:t>附件</w:t>
      </w:r>
      <w:r>
        <w:rPr>
          <w:rFonts w:hint="eastAsia" w:ascii="宋体"/>
          <w:b/>
          <w:bCs/>
          <w:sz w:val="24"/>
          <w:szCs w:val="24"/>
        </w:rPr>
        <w:t>1：</w:t>
      </w:r>
    </w:p>
    <w:p>
      <w:pPr>
        <w:rPr>
          <w:rFonts w:ascii="宋体" w:hAnsi="Calibri" w:eastAsia="宋体" w:cs="Times New Roman"/>
          <w:sz w:val="24"/>
        </w:rPr>
      </w:pPr>
    </w:p>
    <w:p>
      <w:pPr>
        <w:jc w:val="center"/>
        <w:rPr>
          <w:rFonts w:ascii="宋体" w:hAnsi="宋体" w:eastAsia="宋体" w:cs="Times New Roman"/>
          <w:b/>
          <w:bCs/>
          <w:sz w:val="36"/>
          <w:szCs w:val="36"/>
        </w:rPr>
      </w:pPr>
      <w:r>
        <w:rPr>
          <w:rFonts w:hint="eastAsia" w:ascii="宋体" w:hAnsi="宋体" w:eastAsia="宋体" w:cs="Times New Roman"/>
          <w:b/>
          <w:bCs/>
          <w:sz w:val="44"/>
          <w:szCs w:val="44"/>
          <w:lang w:val="zh-CN"/>
        </w:rPr>
        <w:t>投标承诺函</w:t>
      </w:r>
    </w:p>
    <w:p>
      <w:pPr>
        <w:snapToGrid w:val="0"/>
        <w:spacing w:line="520" w:lineRule="exact"/>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江苏省群众文化学会</w:t>
      </w:r>
      <w:r>
        <w:rPr>
          <w:rFonts w:hint="eastAsia" w:ascii="方正仿宋_GBK" w:hAnsi="方正仿宋_GBK" w:eastAsia="方正仿宋_GBK" w:cs="方正仿宋_GBK"/>
          <w:sz w:val="32"/>
          <w:szCs w:val="32"/>
        </w:rPr>
        <w:t>：</w:t>
      </w:r>
    </w:p>
    <w:p>
      <w:pPr>
        <w:snapToGrid w:val="0"/>
        <w:spacing w:line="5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我单位</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（供应商名称）郑重承诺：</w:t>
      </w:r>
    </w:p>
    <w:p>
      <w:pPr>
        <w:snapToGrid w:val="0"/>
        <w:spacing w:line="5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单位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pPr>
        <w:spacing w:line="520" w:lineRule="exact"/>
        <w:ind w:firstLine="560"/>
        <w:jc w:val="left"/>
        <w:rPr>
          <w:rFonts w:ascii="方正仿宋_GBK" w:hAnsi="方正仿宋_GBK" w:eastAsia="方正仿宋_GBK" w:cs="方正仿宋_GBK"/>
          <w:sz w:val="32"/>
          <w:szCs w:val="32"/>
        </w:rPr>
      </w:pPr>
      <w:r>
        <w:rPr>
          <w:rFonts w:hint="eastAsia" w:ascii="Times New Roman" w:hAnsi="Times New Roman" w:eastAsia="方正仿宋_GBK" w:cs="Times New Roman"/>
          <w:sz w:val="32"/>
          <w:szCs w:val="32"/>
        </w:rPr>
        <w:t>我</w:t>
      </w:r>
      <w:r>
        <w:rPr>
          <w:rFonts w:hint="eastAsia" w:ascii="方正仿宋_GBK" w:hAnsi="方正仿宋_GBK" w:eastAsia="方正仿宋_GBK" w:cs="方正仿宋_GBK"/>
          <w:sz w:val="32"/>
          <w:szCs w:val="32"/>
        </w:rPr>
        <w:t>单位所提交的材料均为真实的，且能提供满足供应要求的服务内容。</w:t>
      </w:r>
    </w:p>
    <w:p>
      <w:pPr>
        <w:pStyle w:val="20"/>
      </w:pPr>
    </w:p>
    <w:p>
      <w:pPr>
        <w:ind w:firstLine="560"/>
        <w:jc w:val="left"/>
        <w:rPr>
          <w:rFonts w:ascii="方正仿宋_GBK" w:hAnsi="方正仿宋_GBK" w:eastAsia="方正仿宋_GBK" w:cs="方正仿宋_GBK"/>
          <w:sz w:val="32"/>
          <w:szCs w:val="32"/>
        </w:rPr>
      </w:pPr>
    </w:p>
    <w:p>
      <w:pPr>
        <w:ind w:firstLine="560"/>
        <w:jc w:val="left"/>
        <w:rPr>
          <w:rFonts w:ascii="方正仿宋_GBK" w:hAnsi="方正仿宋_GBK" w:eastAsia="方正仿宋_GBK" w:cs="方正仿宋_GBK"/>
          <w:sz w:val="32"/>
          <w:szCs w:val="32"/>
        </w:rPr>
      </w:pPr>
    </w:p>
    <w:p>
      <w:pPr>
        <w:ind w:firstLine="56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承诺人：（公章）</w:t>
      </w:r>
    </w:p>
    <w:p>
      <w:pPr>
        <w:ind w:firstLine="56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w:t>
      </w:r>
    </w:p>
    <w:p>
      <w:pPr>
        <w:pStyle w:val="20"/>
      </w:pPr>
    </w:p>
    <w:p>
      <w:pPr>
        <w:pStyle w:val="20"/>
      </w:pPr>
    </w:p>
    <w:p>
      <w:pPr>
        <w:pStyle w:val="20"/>
      </w:pPr>
    </w:p>
    <w:p>
      <w:pPr>
        <w:pStyle w:val="20"/>
      </w:pPr>
    </w:p>
    <w:p>
      <w:pPr>
        <w:pStyle w:val="20"/>
      </w:pPr>
    </w:p>
    <w:p>
      <w:pPr>
        <w:rPr>
          <w:rFonts w:ascii="宋体"/>
          <w:b/>
          <w:bCs/>
          <w:sz w:val="24"/>
          <w:szCs w:val="24"/>
        </w:rPr>
        <w:sectPr>
          <w:pgSz w:w="11906" w:h="16838"/>
          <w:pgMar w:top="1560" w:right="1800" w:bottom="1440" w:left="1800" w:header="851" w:footer="657" w:gutter="0"/>
          <w:cols w:space="425" w:num="1"/>
          <w:docGrid w:type="lines" w:linePitch="312" w:charSpace="0"/>
        </w:sectPr>
      </w:pPr>
    </w:p>
    <w:p>
      <w:pPr>
        <w:rPr>
          <w:rFonts w:ascii="宋体"/>
          <w:b/>
          <w:bCs/>
          <w:sz w:val="24"/>
          <w:szCs w:val="24"/>
        </w:rPr>
      </w:pPr>
      <w:r>
        <w:rPr>
          <w:rFonts w:ascii="宋体"/>
          <w:b/>
          <w:bCs/>
          <w:sz w:val="24"/>
          <w:szCs w:val="24"/>
        </w:rPr>
        <w:t>附件</w:t>
      </w:r>
      <w:r>
        <w:rPr>
          <w:rFonts w:hint="eastAsia" w:ascii="宋体"/>
          <w:b/>
          <w:bCs/>
          <w:sz w:val="24"/>
          <w:szCs w:val="24"/>
        </w:rPr>
        <w:t>2：</w:t>
      </w:r>
    </w:p>
    <w:p>
      <w:pPr>
        <w:snapToGrid w:val="0"/>
        <w:jc w:val="center"/>
        <w:rPr>
          <w:rFonts w:ascii="方正小标宋_GBK" w:hAnsi="方正小标宋_GBK" w:eastAsia="方正小标宋_GBK" w:cs="方正小标宋_GBK"/>
          <w:sz w:val="44"/>
          <w:szCs w:val="44"/>
          <w:lang w:val="zh-CN"/>
        </w:rPr>
      </w:pPr>
      <w:r>
        <w:rPr>
          <w:rFonts w:hint="eastAsia" w:ascii="方正小标宋_GBK" w:hAnsi="方正小标宋_GBK" w:eastAsia="方正小标宋_GBK" w:cs="方正小标宋_GBK"/>
          <w:sz w:val="44"/>
          <w:szCs w:val="44"/>
          <w:lang w:val="zh-CN"/>
        </w:rPr>
        <w:t>投标响应报价表</w:t>
      </w:r>
    </w:p>
    <w:tbl>
      <w:tblPr>
        <w:tblStyle w:val="22"/>
        <w:tblW w:w="5000"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1687"/>
        <w:gridCol w:w="6639"/>
      </w:tblGrid>
      <w:tr>
        <w:trPr>
          <w:tblCellSpacing w:w="0" w:type="dxa"/>
        </w:trPr>
        <w:tc>
          <w:tcPr>
            <w:tcW w:w="1013"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8"/>
              <w:shd w:val="clear" w:color="auto" w:fill="FFFFFF"/>
              <w:spacing w:before="0" w:beforeAutospacing="0" w:after="75" w:afterAutospacing="0" w:line="525" w:lineRule="atLeast"/>
              <w:ind w:firstLine="420"/>
              <w:jc w:val="center"/>
              <w:rPr>
                <w:rFonts w:hint="eastAsia" w:ascii="方正仿宋_GBK" w:hAnsi="方正仿宋_GBK" w:eastAsia="方正仿宋_GBK" w:cs="方正仿宋_GBK"/>
                <w:b/>
                <w:bCs/>
              </w:rPr>
            </w:pPr>
            <w:r>
              <w:rPr>
                <w:rFonts w:hint="eastAsia" w:ascii="方正仿宋_GBK" w:hAnsi="方正仿宋_GBK" w:eastAsia="方正仿宋_GBK" w:cs="方正仿宋_GBK"/>
                <w:b/>
                <w:bCs/>
              </w:rPr>
              <w:t>项目名称：</w:t>
            </w:r>
          </w:p>
        </w:tc>
        <w:tc>
          <w:tcPr>
            <w:tcW w:w="3986"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8"/>
              <w:wordWrap w:val="0"/>
              <w:spacing w:before="0" w:beforeAutospacing="0" w:after="75" w:afterAutospacing="0" w:line="525" w:lineRule="atLeast"/>
              <w:jc w:val="left"/>
              <w:rPr>
                <w:rFonts w:hint="eastAsia" w:ascii="方正仿宋_GBK" w:hAnsi="方正仿宋_GBK" w:eastAsia="方正仿宋_GBK" w:cs="方正仿宋_GBK"/>
              </w:rPr>
            </w:pPr>
          </w:p>
        </w:tc>
      </w:tr>
      <w:tr>
        <w:trPr>
          <w:tblCellSpacing w:w="0" w:type="dxa"/>
        </w:trPr>
        <w:tc>
          <w:tcPr>
            <w:tcW w:w="1013"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8"/>
              <w:wordWrap w:val="0"/>
              <w:spacing w:before="0" w:beforeAutospacing="0" w:after="75" w:afterAutospacing="0" w:line="525" w:lineRule="atLeast"/>
              <w:jc w:val="center"/>
              <w:rPr>
                <w:rFonts w:hint="eastAsia" w:ascii="方正仿宋_GBK" w:hAnsi="方正仿宋_GBK" w:eastAsia="方正仿宋_GBK" w:cs="方正仿宋_GBK"/>
                <w:b/>
                <w:bCs/>
                <w:lang w:val="en-US" w:eastAsia="zh-CN"/>
              </w:rPr>
            </w:pPr>
            <w:r>
              <w:rPr>
                <w:rFonts w:hint="eastAsia" w:ascii="方正仿宋_GBK" w:hAnsi="方正仿宋_GBK" w:eastAsia="方正仿宋_GBK" w:cs="方正仿宋_GBK"/>
                <w:b/>
                <w:bCs/>
              </w:rPr>
              <w:t>报价：</w:t>
            </w:r>
          </w:p>
        </w:tc>
        <w:tc>
          <w:tcPr>
            <w:tcW w:w="3986"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8"/>
              <w:wordWrap w:val="0"/>
              <w:spacing w:before="0" w:beforeAutospacing="0" w:after="75" w:afterAutospacing="0" w:line="525" w:lineRule="atLeast"/>
              <w:rPr>
                <w:rFonts w:ascii="方正仿宋_GBK" w:hAnsi="方正仿宋_GBK" w:eastAsia="方正仿宋_GBK" w:cs="方正仿宋_GBK"/>
              </w:rPr>
            </w:pPr>
            <w:r>
              <w:rPr>
                <w:rFonts w:hint="eastAsia" w:ascii="方正仿宋_GBK" w:hAnsi="方正仿宋_GBK" w:eastAsia="方正仿宋_GBK" w:cs="方正仿宋_GBK"/>
              </w:rPr>
              <w:t>大写（人民币）：</w:t>
            </w:r>
          </w:p>
          <w:p>
            <w:pPr>
              <w:pStyle w:val="18"/>
              <w:wordWrap w:val="0"/>
              <w:spacing w:before="0" w:beforeAutospacing="0" w:after="75" w:afterAutospacing="0" w:line="525" w:lineRule="atLeast"/>
              <w:rPr>
                <w:rFonts w:hint="eastAsia" w:ascii="方正仿宋_GBK" w:hAnsi="方正仿宋_GBK" w:eastAsia="方正仿宋_GBK" w:cs="方正仿宋_GBK"/>
              </w:rPr>
            </w:pPr>
            <w:r>
              <w:rPr>
                <w:rFonts w:hint="eastAsia" w:ascii="方正仿宋_GBK" w:hAnsi="方正仿宋_GBK" w:eastAsia="方正仿宋_GBK" w:cs="方正仿宋_GBK"/>
              </w:rPr>
              <w:t>小写（￥）：</w:t>
            </w:r>
          </w:p>
        </w:tc>
      </w:tr>
      <w:tr>
        <w:trPr>
          <w:tblCellSpacing w:w="0" w:type="dxa"/>
        </w:trPr>
        <w:tc>
          <w:tcPr>
            <w:tcW w:w="1013"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8"/>
              <w:wordWrap w:val="0"/>
              <w:spacing w:before="0" w:beforeAutospacing="0" w:after="75" w:afterAutospacing="0" w:line="525" w:lineRule="atLeast"/>
              <w:jc w:val="center"/>
              <w:rPr>
                <w:rFonts w:hint="eastAsia" w:ascii="方正仿宋_GBK" w:hAnsi="方正仿宋_GBK" w:eastAsia="方正仿宋_GBK" w:cs="方正仿宋_GBK"/>
                <w:b/>
                <w:bCs/>
                <w:lang w:val="en-US" w:eastAsia="zh-CN"/>
              </w:rPr>
            </w:pPr>
            <w:r>
              <w:rPr>
                <w:rFonts w:hint="eastAsia" w:ascii="方正仿宋_GBK" w:hAnsi="方正仿宋_GBK" w:eastAsia="方正仿宋_GBK" w:cs="方正仿宋_GBK"/>
                <w:b/>
                <w:bCs/>
                <w:lang w:val="en-US" w:eastAsia="zh-CN"/>
              </w:rPr>
              <w:t>备注</w:t>
            </w:r>
            <w:r>
              <w:rPr>
                <w:rFonts w:hint="eastAsia" w:ascii="方正仿宋_GBK" w:hAnsi="方正仿宋_GBK" w:eastAsia="方正仿宋_GBK" w:cs="方正仿宋_GBK"/>
                <w:b/>
                <w:bCs/>
              </w:rPr>
              <w:t>：</w:t>
            </w:r>
          </w:p>
        </w:tc>
        <w:tc>
          <w:tcPr>
            <w:tcW w:w="3986"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wordWrap w:val="0"/>
              <w:jc w:val="left"/>
              <w:rPr>
                <w:rFonts w:hint="eastAsia" w:ascii="方正仿宋_GBK" w:hAnsi="方正仿宋_GBK" w:eastAsia="方正仿宋_GBK" w:cs="方正仿宋_GBK"/>
                <w:sz w:val="24"/>
                <w:szCs w:val="24"/>
              </w:rPr>
            </w:pPr>
          </w:p>
        </w:tc>
      </w:tr>
    </w:tbl>
    <w:p>
      <w:pPr>
        <w:pStyle w:val="18"/>
        <w:shd w:val="clear" w:color="auto" w:fill="FFFFFF"/>
        <w:spacing w:before="0" w:beforeAutospacing="0" w:after="75" w:afterAutospacing="0" w:line="525" w:lineRule="atLeast"/>
        <w:ind w:firstLine="420"/>
        <w:rPr>
          <w:rFonts w:hint="eastAsia" w:ascii="方正仿宋_GBK" w:hAnsi="方正仿宋_GBK" w:eastAsia="方正仿宋_GBK" w:cs="方正仿宋_GBK"/>
          <w:shd w:val="clear" w:color="auto" w:fill="FFFFFF"/>
        </w:rPr>
      </w:pPr>
      <w:r>
        <w:rPr>
          <w:rFonts w:hint="eastAsia" w:ascii="方正仿宋_GBK" w:hAnsi="方正仿宋_GBK" w:eastAsia="方正仿宋_GBK" w:cs="方正仿宋_GBK"/>
          <w:shd w:val="clear" w:color="auto" w:fill="FFFFFF"/>
        </w:rPr>
        <w:t>投标人授权人签字：</w:t>
      </w:r>
    </w:p>
    <w:p>
      <w:pPr>
        <w:pStyle w:val="18"/>
        <w:shd w:val="clear" w:color="auto" w:fill="FFFFFF"/>
        <w:spacing w:before="0" w:beforeAutospacing="0" w:after="75" w:afterAutospacing="0" w:line="525" w:lineRule="atLeast"/>
        <w:ind w:firstLine="420"/>
        <w:rPr>
          <w:rFonts w:ascii="方正仿宋_GBK" w:hAnsi="方正仿宋_GBK" w:eastAsia="方正仿宋_GBK" w:cs="方正仿宋_GBK"/>
        </w:rPr>
      </w:pPr>
      <w:r>
        <w:rPr>
          <w:rFonts w:hint="eastAsia" w:ascii="方正仿宋_GBK" w:hAnsi="方正仿宋_GBK" w:eastAsia="方正仿宋_GBK" w:cs="方正仿宋_GBK"/>
          <w:shd w:val="clear" w:color="auto" w:fill="FFFFFF"/>
        </w:rPr>
        <w:t>投标单位：（盖章）</w:t>
      </w:r>
    </w:p>
    <w:p>
      <w:pPr>
        <w:pStyle w:val="18"/>
        <w:shd w:val="clear" w:color="auto" w:fill="FFFFFF"/>
        <w:spacing w:before="0" w:beforeAutospacing="0" w:after="75" w:afterAutospacing="0" w:line="525" w:lineRule="atLeast"/>
        <w:ind w:firstLine="420"/>
        <w:rPr>
          <w:rFonts w:ascii="微软雅黑" w:hAnsi="微软雅黑" w:eastAsia="微软雅黑" w:cs="微软雅黑"/>
          <w:shd w:val="clear" w:color="auto" w:fill="FFFFFF"/>
        </w:rPr>
      </w:pPr>
      <w:r>
        <w:rPr>
          <w:rFonts w:hint="eastAsia" w:ascii="方正仿宋_GBK" w:hAnsi="方正仿宋_GBK" w:eastAsia="方正仿宋_GBK" w:cs="方正仿宋_GBK"/>
          <w:shd w:val="clear" w:color="auto" w:fill="FFFFFF"/>
        </w:rPr>
        <w:t>日    期：</w:t>
      </w:r>
    </w:p>
    <w:bookmarkEnd w:id="6"/>
    <w:bookmarkEnd w:id="7"/>
    <w:bookmarkEnd w:id="8"/>
    <w:bookmarkEnd w:id="9"/>
    <w:bookmarkEnd w:id="10"/>
    <w:bookmarkEnd w:id="11"/>
    <w:bookmarkEnd w:id="12"/>
    <w:p>
      <w:pPr>
        <w:pStyle w:val="18"/>
        <w:shd w:val="clear" w:color="auto" w:fill="FFFFFF"/>
        <w:spacing w:before="0" w:beforeAutospacing="0" w:after="75" w:afterAutospacing="0" w:line="525" w:lineRule="atLeast"/>
        <w:ind w:firstLine="420"/>
        <w:rPr>
          <w:rFonts w:ascii="微软雅黑" w:hAnsi="微软雅黑" w:eastAsia="微软雅黑" w:cs="微软雅黑"/>
          <w:shd w:val="clear" w:color="auto" w:fill="FFFFFF"/>
        </w:rPr>
      </w:pPr>
    </w:p>
    <w:sectPr>
      <w:footerReference r:id="rId3" w:type="default"/>
      <w:pgSz w:w="11906" w:h="16838"/>
      <w:pgMar w:top="1560" w:right="1800" w:bottom="1440" w:left="1800" w:header="851" w:footer="65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_GB2312">
    <w:altName w:val="汉仪楷体简"/>
    <w:panose1 w:val="02010609030101010101"/>
    <w:charset w:val="86"/>
    <w:family w:val="auto"/>
    <w:pitch w:val="default"/>
    <w:sig w:usb0="00000000" w:usb1="00000000" w:usb2="00000000" w:usb3="00000000" w:csb0="00040000" w:csb1="00000000"/>
  </w:font>
  <w:font w:name="幼圆">
    <w:altName w:val="华文宋体"/>
    <w:panose1 w:val="0201050906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Cambria">
    <w:altName w:val="苹方-简"/>
    <w:panose1 w:val="02040503050406030204"/>
    <w:charset w:val="00"/>
    <w:family w:val="roman"/>
    <w:pitch w:val="default"/>
    <w:sig w:usb0="00000000" w:usb1="00000000" w:usb2="02000000" w:usb3="00000000" w:csb0="2000019F" w:csb1="00000000"/>
  </w:font>
  <w:font w:name="方正小标宋_GBK">
    <w:altName w:val="汉仪书宋二KW"/>
    <w:panose1 w:val="03000509000000000000"/>
    <w:charset w:val="86"/>
    <w:family w:val="script"/>
    <w:pitch w:val="default"/>
    <w:sig w:usb0="00000000" w:usb1="0000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0F3C52"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仓耳周珂正大榜书">
    <w:panose1 w:val="02020400000000000000"/>
    <w:charset w:val="86"/>
    <w:family w:val="auto"/>
    <w:pitch w:val="default"/>
    <w:sig w:usb0="80000003" w:usb1="08012000" w:usb2="00000012" w:usb3="00000000" w:csb0="00040001" w:csb1="00000000"/>
  </w:font>
  <w:font w:name="苹方-简">
    <w:panose1 w:val="020B0400000000000000"/>
    <w:charset w:val="86"/>
    <w:family w:val="auto"/>
    <w:pitch w:val="default"/>
    <w:sig w:usb0="A00002FF" w:usb1="7ACFFDFB" w:usb2="00000017" w:usb3="00000000" w:csb0="00040001" w:csb1="00000000"/>
  </w:font>
  <w:font w:name="华文宋体">
    <w:panose1 w:val="02010600040101010101"/>
    <w:charset w:val="86"/>
    <w:family w:val="auto"/>
    <w:pitch w:val="default"/>
    <w:sig w:usb0="80000287" w:usb1="280F3C52" w:usb2="00000016" w:usb3="00000000" w:csb0="0004001F" w:csb1="00000000"/>
  </w:font>
  <w:font w:name="汉仪楷体简">
    <w:panose1 w:val="02010600000101010101"/>
    <w:charset w:val="86"/>
    <w:family w:val="auto"/>
    <w:pitch w:val="default"/>
    <w:sig w:usb0="00000001" w:usb1="080E0800" w:usb2="00000002"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 PAGE   \* MERGEFORMAT </w:instrText>
    </w:r>
    <w:r>
      <w:rPr>
        <w:rFonts w:ascii="宋体" w:hAnsi="宋体"/>
        <w:sz w:val="21"/>
        <w:szCs w:val="21"/>
      </w:rPr>
      <w:fldChar w:fldCharType="separate"/>
    </w:r>
    <w:r>
      <w:rPr>
        <w:rFonts w:ascii="宋体" w:hAnsi="宋体"/>
        <w:sz w:val="21"/>
        <w:szCs w:val="21"/>
        <w:lang w:val="zh-CN"/>
      </w:rPr>
      <w:t>12</w:t>
    </w:r>
    <w:r>
      <w:rPr>
        <w:rFonts w:ascii="宋体" w:hAnsi="宋体"/>
        <w:sz w:val="21"/>
        <w:szCs w:val="21"/>
        <w:lang w:val="zh-CN"/>
      </w:rPr>
      <w:fldChar w:fldCharType="end"/>
    </w:r>
  </w:p>
  <w:p>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7757CE"/>
    <w:multiLevelType w:val="singleLevel"/>
    <w:tmpl w:val="DF7757CE"/>
    <w:lvl w:ilvl="0" w:tentative="0">
      <w:start w:val="4"/>
      <w:numFmt w:val="chineseCounting"/>
      <w:suff w:val="nothing"/>
      <w:lvlText w:val="%1、"/>
      <w:lvlJc w:val="left"/>
      <w:rPr>
        <w:rFonts w:hint="eastAsia"/>
      </w:rPr>
    </w:lvl>
  </w:abstractNum>
  <w:abstractNum w:abstractNumId="1">
    <w:nsid w:val="E3059C14"/>
    <w:multiLevelType w:val="singleLevel"/>
    <w:tmpl w:val="E3059C14"/>
    <w:lvl w:ilvl="0" w:tentative="0">
      <w:start w:val="1"/>
      <w:numFmt w:val="chineseCounting"/>
      <w:suff w:val="nothing"/>
      <w:lvlText w:val="%1、"/>
      <w:lvlJc w:val="left"/>
      <w:rPr>
        <w:rFonts w:hint="eastAsia"/>
      </w:rPr>
    </w:lvl>
  </w:abstractNum>
  <w:abstractNum w:abstractNumId="2">
    <w:nsid w:val="00000000"/>
    <w:multiLevelType w:val="multilevel"/>
    <w:tmpl w:val="00000000"/>
    <w:lvl w:ilvl="0" w:tentative="0">
      <w:start w:val="1"/>
      <w:numFmt w:val="japaneseCounting"/>
      <w:lvlText w:val="(%1)"/>
      <w:lvlJc w:val="left"/>
      <w:pPr>
        <w:tabs>
          <w:tab w:val="left" w:pos="960"/>
        </w:tabs>
        <w:ind w:left="960" w:hanging="60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3">
    <w:nsid w:val="3E102F54"/>
    <w:multiLevelType w:val="multilevel"/>
    <w:tmpl w:val="3E102F54"/>
    <w:lvl w:ilvl="0" w:tentative="0">
      <w:start w:val="1"/>
      <w:numFmt w:val="decimal"/>
      <w:lvlText w:val="%1"/>
      <w:lvlJc w:val="left"/>
      <w:pPr>
        <w:ind w:left="425" w:hanging="425"/>
      </w:pPr>
      <w:rPr>
        <w:rFonts w:hint="eastAsia"/>
      </w:rPr>
    </w:lvl>
    <w:lvl w:ilvl="1" w:tentative="0">
      <w:start w:val="1"/>
      <w:numFmt w:val="chineseCountingThousand"/>
      <w:lvlText w:val="%2、"/>
      <w:lvlJc w:val="left"/>
      <w:pPr>
        <w:ind w:left="0" w:firstLine="0"/>
      </w:pPr>
      <w:rPr>
        <w:rFonts w:hint="eastAsia"/>
        <w:i w:val="0"/>
        <w:iCs w:val="0"/>
        <w:caps w:val="0"/>
        <w:smallCaps w:val="0"/>
        <w:strike w:val="0"/>
        <w:dstrike w:val="0"/>
        <w:vanish w:val="0"/>
        <w:spacing w:val="0"/>
        <w:position w:val="0"/>
        <w:u w:val="none"/>
        <w:vertAlign w:val="baseline"/>
      </w:rPr>
    </w:lvl>
    <w:lvl w:ilvl="2" w:tentative="0">
      <w:start w:val="1"/>
      <w:numFmt w:val="decimal"/>
      <w:pStyle w:val="4"/>
      <w:suff w:val="space"/>
      <w:lvlText w:val="%3、"/>
      <w:lvlJc w:val="left"/>
      <w:pPr>
        <w:ind w:left="0" w:firstLine="420"/>
      </w:pPr>
      <w:rPr>
        <w:rFonts w:hint="eastAsia"/>
      </w:rPr>
    </w:lvl>
    <w:lvl w:ilvl="3" w:tentative="0">
      <w:start w:val="1"/>
      <w:numFmt w:val="decimal"/>
      <w:pStyle w:val="5"/>
      <w:lvlText w:val="%3.%4、"/>
      <w:lvlJc w:val="left"/>
      <w:pPr>
        <w:ind w:left="0" w:firstLine="42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NjYzMjU2YWQ2NGQ4NTYxNjZiZTkwYzc1MTA5NzMifQ=="/>
  </w:docVars>
  <w:rsids>
    <w:rsidRoot w:val="007661A4"/>
    <w:rsid w:val="0003088A"/>
    <w:rsid w:val="00063538"/>
    <w:rsid w:val="00076635"/>
    <w:rsid w:val="000975A2"/>
    <w:rsid w:val="000A44B1"/>
    <w:rsid w:val="000C499C"/>
    <w:rsid w:val="000E7344"/>
    <w:rsid w:val="00122641"/>
    <w:rsid w:val="00151E3F"/>
    <w:rsid w:val="00155B7B"/>
    <w:rsid w:val="001561C7"/>
    <w:rsid w:val="00157275"/>
    <w:rsid w:val="0016302E"/>
    <w:rsid w:val="001704CA"/>
    <w:rsid w:val="00173619"/>
    <w:rsid w:val="00174E19"/>
    <w:rsid w:val="001A2970"/>
    <w:rsid w:val="001A2B8F"/>
    <w:rsid w:val="002108F4"/>
    <w:rsid w:val="00250C78"/>
    <w:rsid w:val="00251CA5"/>
    <w:rsid w:val="002613C4"/>
    <w:rsid w:val="00270450"/>
    <w:rsid w:val="0028020F"/>
    <w:rsid w:val="00282305"/>
    <w:rsid w:val="00290591"/>
    <w:rsid w:val="002A3026"/>
    <w:rsid w:val="002B3B40"/>
    <w:rsid w:val="002B47CE"/>
    <w:rsid w:val="002C7058"/>
    <w:rsid w:val="002F2018"/>
    <w:rsid w:val="002F620E"/>
    <w:rsid w:val="00311F3E"/>
    <w:rsid w:val="00316EDA"/>
    <w:rsid w:val="00366189"/>
    <w:rsid w:val="0038771B"/>
    <w:rsid w:val="00393CD5"/>
    <w:rsid w:val="003B127A"/>
    <w:rsid w:val="003B50DE"/>
    <w:rsid w:val="003F37DE"/>
    <w:rsid w:val="00425D03"/>
    <w:rsid w:val="00427288"/>
    <w:rsid w:val="004474F9"/>
    <w:rsid w:val="004565E0"/>
    <w:rsid w:val="004822D1"/>
    <w:rsid w:val="00507074"/>
    <w:rsid w:val="005113C1"/>
    <w:rsid w:val="00515913"/>
    <w:rsid w:val="005431FF"/>
    <w:rsid w:val="00565C8F"/>
    <w:rsid w:val="005A1F8B"/>
    <w:rsid w:val="005B0960"/>
    <w:rsid w:val="005D40FE"/>
    <w:rsid w:val="005E3342"/>
    <w:rsid w:val="006135A4"/>
    <w:rsid w:val="00643047"/>
    <w:rsid w:val="00652BF8"/>
    <w:rsid w:val="006A381D"/>
    <w:rsid w:val="006C071D"/>
    <w:rsid w:val="006C7F22"/>
    <w:rsid w:val="00701AC2"/>
    <w:rsid w:val="00720CCB"/>
    <w:rsid w:val="00736852"/>
    <w:rsid w:val="007463DF"/>
    <w:rsid w:val="007661A4"/>
    <w:rsid w:val="0076673B"/>
    <w:rsid w:val="007759E6"/>
    <w:rsid w:val="00784AB2"/>
    <w:rsid w:val="007C5A5D"/>
    <w:rsid w:val="007C6A1D"/>
    <w:rsid w:val="008005E6"/>
    <w:rsid w:val="00822A80"/>
    <w:rsid w:val="00850C30"/>
    <w:rsid w:val="00871DB2"/>
    <w:rsid w:val="00875FC4"/>
    <w:rsid w:val="008A3513"/>
    <w:rsid w:val="008A651A"/>
    <w:rsid w:val="008C094C"/>
    <w:rsid w:val="008D1B33"/>
    <w:rsid w:val="008D5553"/>
    <w:rsid w:val="00900BB9"/>
    <w:rsid w:val="00901E27"/>
    <w:rsid w:val="009142E7"/>
    <w:rsid w:val="009178CB"/>
    <w:rsid w:val="00933662"/>
    <w:rsid w:val="00955618"/>
    <w:rsid w:val="009C2248"/>
    <w:rsid w:val="009E10D1"/>
    <w:rsid w:val="00A109D3"/>
    <w:rsid w:val="00A13AD3"/>
    <w:rsid w:val="00A34BAA"/>
    <w:rsid w:val="00A72772"/>
    <w:rsid w:val="00A85B96"/>
    <w:rsid w:val="00A93B25"/>
    <w:rsid w:val="00AE1C1A"/>
    <w:rsid w:val="00B01487"/>
    <w:rsid w:val="00B024BA"/>
    <w:rsid w:val="00B039C0"/>
    <w:rsid w:val="00B62395"/>
    <w:rsid w:val="00B76C3D"/>
    <w:rsid w:val="00B92DB9"/>
    <w:rsid w:val="00BB3F46"/>
    <w:rsid w:val="00BB7BE9"/>
    <w:rsid w:val="00BC571A"/>
    <w:rsid w:val="00C131BF"/>
    <w:rsid w:val="00C33214"/>
    <w:rsid w:val="00C42D66"/>
    <w:rsid w:val="00C63127"/>
    <w:rsid w:val="00CA3887"/>
    <w:rsid w:val="00CC2FD4"/>
    <w:rsid w:val="00CC4832"/>
    <w:rsid w:val="00D14A58"/>
    <w:rsid w:val="00D17BEF"/>
    <w:rsid w:val="00D20E99"/>
    <w:rsid w:val="00D7523F"/>
    <w:rsid w:val="00DA7D80"/>
    <w:rsid w:val="00DF5845"/>
    <w:rsid w:val="00E4379C"/>
    <w:rsid w:val="00E469A8"/>
    <w:rsid w:val="00E86183"/>
    <w:rsid w:val="00EA2FC9"/>
    <w:rsid w:val="00ED5B24"/>
    <w:rsid w:val="00EF3862"/>
    <w:rsid w:val="00F12234"/>
    <w:rsid w:val="00F30DEC"/>
    <w:rsid w:val="00FA329E"/>
    <w:rsid w:val="00FA4C70"/>
    <w:rsid w:val="00FA5511"/>
    <w:rsid w:val="0255743B"/>
    <w:rsid w:val="028C11CF"/>
    <w:rsid w:val="03550A49"/>
    <w:rsid w:val="05A85A82"/>
    <w:rsid w:val="06B035FA"/>
    <w:rsid w:val="07462294"/>
    <w:rsid w:val="07D13838"/>
    <w:rsid w:val="0B0D5E14"/>
    <w:rsid w:val="0B4E5372"/>
    <w:rsid w:val="0B815649"/>
    <w:rsid w:val="0CD374BC"/>
    <w:rsid w:val="11C14FB2"/>
    <w:rsid w:val="155A30D3"/>
    <w:rsid w:val="159E329B"/>
    <w:rsid w:val="167571D0"/>
    <w:rsid w:val="16FA3937"/>
    <w:rsid w:val="189967EB"/>
    <w:rsid w:val="19084ABD"/>
    <w:rsid w:val="1B5C73CB"/>
    <w:rsid w:val="1BAB2B55"/>
    <w:rsid w:val="1F82303C"/>
    <w:rsid w:val="22D0295F"/>
    <w:rsid w:val="233755EF"/>
    <w:rsid w:val="24EA6547"/>
    <w:rsid w:val="2536529E"/>
    <w:rsid w:val="263D2305"/>
    <w:rsid w:val="285B1775"/>
    <w:rsid w:val="28792866"/>
    <w:rsid w:val="2C247228"/>
    <w:rsid w:val="301708F0"/>
    <w:rsid w:val="30BD4AC6"/>
    <w:rsid w:val="31BC0BA2"/>
    <w:rsid w:val="369F0995"/>
    <w:rsid w:val="3B1C421D"/>
    <w:rsid w:val="3BD35C71"/>
    <w:rsid w:val="3CB00428"/>
    <w:rsid w:val="3D163650"/>
    <w:rsid w:val="3E466D74"/>
    <w:rsid w:val="3E6B3DB3"/>
    <w:rsid w:val="413761CE"/>
    <w:rsid w:val="432E7458"/>
    <w:rsid w:val="44030372"/>
    <w:rsid w:val="46367DBF"/>
    <w:rsid w:val="465E0EE8"/>
    <w:rsid w:val="46F0320D"/>
    <w:rsid w:val="470F3D48"/>
    <w:rsid w:val="476A1A82"/>
    <w:rsid w:val="4AD64A28"/>
    <w:rsid w:val="4AD652DE"/>
    <w:rsid w:val="4B170BB7"/>
    <w:rsid w:val="4BFE1174"/>
    <w:rsid w:val="4D3C7046"/>
    <w:rsid w:val="4D86770C"/>
    <w:rsid w:val="4D954A8F"/>
    <w:rsid w:val="4E6B74B7"/>
    <w:rsid w:val="4EA11507"/>
    <w:rsid w:val="4F1C764D"/>
    <w:rsid w:val="51F9216A"/>
    <w:rsid w:val="5375287E"/>
    <w:rsid w:val="552159DD"/>
    <w:rsid w:val="56686E91"/>
    <w:rsid w:val="59892792"/>
    <w:rsid w:val="5A4B2513"/>
    <w:rsid w:val="5AB078E9"/>
    <w:rsid w:val="5B501CFC"/>
    <w:rsid w:val="5BC51EAF"/>
    <w:rsid w:val="5C9B1B86"/>
    <w:rsid w:val="5DC7295C"/>
    <w:rsid w:val="5EDD4798"/>
    <w:rsid w:val="6022379A"/>
    <w:rsid w:val="608F0419"/>
    <w:rsid w:val="60F15F42"/>
    <w:rsid w:val="60F56CDD"/>
    <w:rsid w:val="61081953"/>
    <w:rsid w:val="61756C12"/>
    <w:rsid w:val="618159FF"/>
    <w:rsid w:val="623600B0"/>
    <w:rsid w:val="62590C5D"/>
    <w:rsid w:val="63CC7DB5"/>
    <w:rsid w:val="67024A05"/>
    <w:rsid w:val="675B6E7D"/>
    <w:rsid w:val="67E1286C"/>
    <w:rsid w:val="68696AB2"/>
    <w:rsid w:val="6CF46B9E"/>
    <w:rsid w:val="6EF817AA"/>
    <w:rsid w:val="71213920"/>
    <w:rsid w:val="730E2639"/>
    <w:rsid w:val="731A2D5D"/>
    <w:rsid w:val="749113CE"/>
    <w:rsid w:val="77581BEA"/>
    <w:rsid w:val="79BA2094"/>
    <w:rsid w:val="7B7F2766"/>
    <w:rsid w:val="7F1559CA"/>
    <w:rsid w:val="7F247E7C"/>
    <w:rsid w:val="7F264BB1"/>
    <w:rsid w:val="7FE5467C"/>
    <w:rsid w:val="B7AD5B8D"/>
    <w:rsid w:val="D85DD999"/>
    <w:rsid w:val="FA7AA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qFormat/>
    <w:uiPriority w:val="0"/>
    <w:pPr>
      <w:jc w:val="center"/>
      <w:outlineLvl w:val="0"/>
    </w:pPr>
    <w:rPr>
      <w:rFonts w:hint="default" w:ascii="楷体_GB2312" w:eastAsia="楷体_GB2312" w:cs="Times New Roman"/>
      <w:sz w:val="28"/>
      <w:szCs w:val="28"/>
    </w:rPr>
  </w:style>
  <w:style w:type="paragraph" w:styleId="3">
    <w:name w:val="heading 2"/>
    <w:basedOn w:val="1"/>
    <w:qFormat/>
    <w:uiPriority w:val="0"/>
    <w:pPr>
      <w:spacing w:before="260" w:after="260" w:line="416" w:lineRule="auto"/>
      <w:jc w:val="center"/>
      <w:outlineLvl w:val="1"/>
    </w:pPr>
    <w:rPr>
      <w:rFonts w:ascii="Arial" w:hAnsi="Arial" w:eastAsia="幼圆" w:cs="Arial"/>
      <w:b/>
      <w:bCs/>
      <w:sz w:val="44"/>
      <w:szCs w:val="44"/>
    </w:rPr>
  </w:style>
  <w:style w:type="paragraph" w:styleId="4">
    <w:name w:val="heading 3"/>
    <w:basedOn w:val="1"/>
    <w:unhideWhenUsed/>
    <w:qFormat/>
    <w:uiPriority w:val="0"/>
    <w:pPr>
      <w:keepNext/>
      <w:keepLines/>
      <w:numPr>
        <w:ilvl w:val="2"/>
        <w:numId w:val="1"/>
      </w:numPr>
      <w:spacing w:before="100" w:after="100"/>
      <w:ind w:firstLine="200" w:firstLineChars="200"/>
      <w:outlineLvl w:val="2"/>
    </w:pPr>
    <w:rPr>
      <w:rFonts w:eastAsia="仿宋"/>
      <w:b/>
      <w:bCs/>
      <w:sz w:val="28"/>
      <w:szCs w:val="32"/>
    </w:rPr>
  </w:style>
  <w:style w:type="paragraph" w:styleId="5">
    <w:name w:val="heading 4"/>
    <w:basedOn w:val="1"/>
    <w:unhideWhenUsed/>
    <w:qFormat/>
    <w:uiPriority w:val="0"/>
    <w:pPr>
      <w:keepNext/>
      <w:keepLines/>
      <w:numPr>
        <w:ilvl w:val="3"/>
        <w:numId w:val="1"/>
      </w:numPr>
      <w:spacing w:before="40" w:after="40"/>
      <w:ind w:firstLine="200" w:firstLineChars="200"/>
      <w:outlineLvl w:val="3"/>
    </w:pPr>
    <w:rPr>
      <w:rFonts w:ascii="Cambria" w:hAnsi="Cambria" w:eastAsia="仿宋" w:cs="Times New Roman"/>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rFonts w:cs="Times New Roman"/>
    </w:rPr>
  </w:style>
  <w:style w:type="paragraph" w:styleId="7">
    <w:name w:val="annotation text"/>
    <w:basedOn w:val="1"/>
    <w:qFormat/>
    <w:uiPriority w:val="0"/>
    <w:pPr>
      <w:jc w:val="left"/>
    </w:pPr>
    <w:rPr>
      <w:rFonts w:cs="Times New Roman"/>
    </w:rPr>
  </w:style>
  <w:style w:type="paragraph" w:styleId="8">
    <w:name w:val="Body Text"/>
    <w:basedOn w:val="1"/>
    <w:next w:val="9"/>
    <w:qFormat/>
    <w:uiPriority w:val="0"/>
    <w:pPr>
      <w:spacing w:after="120"/>
    </w:pPr>
  </w:style>
  <w:style w:type="paragraph" w:styleId="9">
    <w:name w:val="Plain Text"/>
    <w:basedOn w:val="1"/>
    <w:qFormat/>
    <w:uiPriority w:val="0"/>
    <w:rPr>
      <w:rFonts w:ascii="宋体" w:hAnsi="Courier New"/>
      <w:szCs w:val="20"/>
    </w:rPr>
  </w:style>
  <w:style w:type="paragraph" w:styleId="10">
    <w:name w:val="Body Text Indent"/>
    <w:basedOn w:val="1"/>
    <w:next w:val="11"/>
    <w:semiHidden/>
    <w:unhideWhenUsed/>
    <w:qFormat/>
    <w:uiPriority w:val="99"/>
    <w:pPr>
      <w:spacing w:after="120"/>
      <w:ind w:left="420" w:leftChars="200"/>
    </w:pPr>
  </w:style>
  <w:style w:type="paragraph" w:styleId="11">
    <w:name w:val="envelope return"/>
    <w:basedOn w:val="1"/>
    <w:unhideWhenUsed/>
    <w:qFormat/>
    <w:uiPriority w:val="99"/>
    <w:pPr>
      <w:snapToGrid w:val="0"/>
    </w:pPr>
    <w:rPr>
      <w:rFonts w:ascii="Arial" w:hAnsi="Arial"/>
    </w:rPr>
  </w:style>
  <w:style w:type="paragraph" w:styleId="12">
    <w:name w:val="Block Text"/>
    <w:basedOn w:val="1"/>
    <w:qFormat/>
    <w:uiPriority w:val="99"/>
    <w:pPr>
      <w:spacing w:after="120"/>
      <w:ind w:left="1440" w:leftChars="700" w:right="1440" w:rightChars="700"/>
    </w:pPr>
    <w:rPr>
      <w:rFonts w:hint="default" w:ascii="Calibri" w:hAnsi="Calibri" w:cs="Times New Roman"/>
    </w:rPr>
  </w:style>
  <w:style w:type="paragraph" w:styleId="13">
    <w:name w:val="index 4"/>
    <w:basedOn w:val="1"/>
    <w:qFormat/>
    <w:uiPriority w:val="0"/>
    <w:pPr>
      <w:ind w:left="600" w:leftChars="600"/>
    </w:pPr>
    <w:rPr>
      <w:rFonts w:hint="default" w:cs="Times New Roman"/>
      <w:szCs w:val="21"/>
    </w:rPr>
  </w:style>
  <w:style w:type="paragraph" w:styleId="14">
    <w:name w:val="Balloon Text"/>
    <w:basedOn w:val="1"/>
    <w:link w:val="29"/>
    <w:semiHidden/>
    <w:unhideWhenUsed/>
    <w:qFormat/>
    <w:uiPriority w:val="99"/>
    <w:rPr>
      <w:sz w:val="18"/>
      <w:szCs w:val="18"/>
    </w:rPr>
  </w:style>
  <w:style w:type="paragraph" w:styleId="15">
    <w:name w:val="footer"/>
    <w:basedOn w:val="1"/>
    <w:link w:val="27"/>
    <w:unhideWhenUsed/>
    <w:qFormat/>
    <w:uiPriority w:val="99"/>
    <w:pPr>
      <w:tabs>
        <w:tab w:val="center" w:pos="4153"/>
        <w:tab w:val="right" w:pos="8306"/>
      </w:tabs>
      <w:snapToGrid w:val="0"/>
      <w:jc w:val="left"/>
    </w:pPr>
    <w:rPr>
      <w:sz w:val="18"/>
      <w:szCs w:val="18"/>
    </w:rPr>
  </w:style>
  <w:style w:type="paragraph" w:styleId="16">
    <w:name w:val="header"/>
    <w:basedOn w:val="1"/>
    <w:link w:val="26"/>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style>
  <w:style w:type="paragraph" w:styleId="1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9">
    <w:name w:val="Title"/>
    <w:basedOn w:val="1"/>
    <w:next w:val="1"/>
    <w:qFormat/>
    <w:uiPriority w:val="0"/>
    <w:pPr>
      <w:spacing w:before="200" w:after="400"/>
      <w:jc w:val="center"/>
      <w:outlineLvl w:val="0"/>
    </w:pPr>
    <w:rPr>
      <w:rFonts w:ascii="Cambria" w:hAnsi="Cambria" w:eastAsia="仿宋" w:cs="Times New Roman"/>
      <w:b/>
      <w:bCs/>
      <w:sz w:val="44"/>
      <w:szCs w:val="32"/>
    </w:rPr>
  </w:style>
  <w:style w:type="paragraph" w:styleId="20">
    <w:name w:val="Body Text First Indent 2"/>
    <w:basedOn w:val="10"/>
    <w:qFormat/>
    <w:uiPriority w:val="99"/>
    <w:pPr>
      <w:spacing w:after="0" w:line="560" w:lineRule="exact"/>
      <w:ind w:left="0" w:leftChars="0"/>
    </w:pPr>
    <w:rPr>
      <w:rFonts w:ascii="黑体" w:hAnsi="黑体" w:eastAsia="黑体" w:cs="Times New Roman"/>
      <w:sz w:val="28"/>
      <w:szCs w:val="32"/>
    </w:r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qFormat/>
    <w:uiPriority w:val="99"/>
    <w:rPr>
      <w:color w:val="0000FF"/>
      <w:u w:val="single"/>
    </w:rPr>
  </w:style>
  <w:style w:type="paragraph" w:customStyle="1" w:styleId="25">
    <w:name w:val="正文1"/>
    <w:basedOn w:val="1"/>
    <w:qFormat/>
    <w:uiPriority w:val="0"/>
    <w:pPr>
      <w:spacing w:line="480" w:lineRule="exact"/>
      <w:jc w:val="center"/>
    </w:pPr>
    <w:rPr>
      <w:rFonts w:ascii="仿宋" w:hAnsi="仿宋" w:eastAsia="仿宋" w:cs="仿宋"/>
      <w:b/>
      <w:sz w:val="44"/>
      <w:szCs w:val="84"/>
    </w:rPr>
  </w:style>
  <w:style w:type="character" w:customStyle="1" w:styleId="26">
    <w:name w:val="页眉 字符"/>
    <w:basedOn w:val="23"/>
    <w:link w:val="16"/>
    <w:semiHidden/>
    <w:qFormat/>
    <w:uiPriority w:val="99"/>
    <w:rPr>
      <w:sz w:val="18"/>
      <w:szCs w:val="18"/>
    </w:rPr>
  </w:style>
  <w:style w:type="character" w:customStyle="1" w:styleId="27">
    <w:name w:val="页脚 字符"/>
    <w:basedOn w:val="23"/>
    <w:link w:val="15"/>
    <w:qFormat/>
    <w:uiPriority w:val="99"/>
    <w:rPr>
      <w:sz w:val="18"/>
      <w:szCs w:val="18"/>
    </w:rPr>
  </w:style>
  <w:style w:type="paragraph" w:customStyle="1" w:styleId="28">
    <w:name w:val="p0"/>
    <w:basedOn w:val="1"/>
    <w:qFormat/>
    <w:uiPriority w:val="0"/>
    <w:pPr>
      <w:widowControl/>
    </w:pPr>
    <w:rPr>
      <w:rFonts w:ascii="Calibri" w:hAnsi="Calibri" w:eastAsia="宋体" w:cs="Calibri"/>
      <w:kern w:val="0"/>
      <w:szCs w:val="21"/>
    </w:rPr>
  </w:style>
  <w:style w:type="character" w:customStyle="1" w:styleId="29">
    <w:name w:val="批注框文本 字符"/>
    <w:basedOn w:val="23"/>
    <w:link w:val="14"/>
    <w:semiHidden/>
    <w:qFormat/>
    <w:uiPriority w:val="99"/>
    <w:rPr>
      <w:sz w:val="18"/>
      <w:szCs w:val="18"/>
    </w:rPr>
  </w:style>
  <w:style w:type="paragraph" w:customStyle="1" w:styleId="30">
    <w:name w:val="标题1"/>
    <w:basedOn w:val="1"/>
    <w:next w:val="1"/>
    <w:qFormat/>
    <w:uiPriority w:val="99"/>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styleId="31">
    <w:name w:val="List Paragraph"/>
    <w:basedOn w:val="1"/>
    <w:qFormat/>
    <w:uiPriority w:val="34"/>
    <w:pPr>
      <w:ind w:firstLine="420" w:firstLineChars="200"/>
    </w:pPr>
  </w:style>
  <w:style w:type="paragraph" w:customStyle="1" w:styleId="32">
    <w:name w:val="内容正文"/>
    <w:basedOn w:val="1"/>
    <w:qFormat/>
    <w:uiPriority w:val="0"/>
    <w:pPr>
      <w:autoSpaceDE w:val="0"/>
      <w:autoSpaceDN w:val="0"/>
      <w:adjustRightInd w:val="0"/>
      <w:snapToGrid w:val="0"/>
      <w:spacing w:line="560" w:lineRule="exact"/>
      <w:ind w:right="-197" w:rightChars="-94" w:firstLine="560" w:firstLineChars="200"/>
      <w:contextualSpacing/>
      <w:jc w:val="left"/>
    </w:pPr>
    <w:rPr>
      <w:rFonts w:ascii="Times New Roman" w:hAnsi="Times New Roman" w:eastAsia="方正仿宋_GBK" w:cs="Times New Roman"/>
      <w:color w:val="FF0000"/>
      <w:sz w:val="28"/>
      <w:szCs w:val="28"/>
    </w:rPr>
  </w:style>
  <w:style w:type="character" w:customStyle="1" w:styleId="33">
    <w:name w:val="font31"/>
    <w:basedOn w:val="23"/>
    <w:qFormat/>
    <w:uiPriority w:val="0"/>
    <w:rPr>
      <w:rFonts w:hint="default" w:ascii="Times New Roman" w:hAnsi="Times New Roman" w:cs="Times New Roman"/>
      <w:color w:val="000000"/>
      <w:sz w:val="21"/>
      <w:szCs w:val="21"/>
      <w:u w:val="none"/>
    </w:rPr>
  </w:style>
  <w:style w:type="character" w:customStyle="1" w:styleId="34">
    <w:name w:val="font51"/>
    <w:basedOn w:val="23"/>
    <w:qFormat/>
    <w:uiPriority w:val="0"/>
    <w:rPr>
      <w:rFonts w:hint="eastAsia" w:ascii="宋体" w:hAnsi="宋体" w:eastAsia="宋体" w:cs="宋体"/>
      <w:color w:val="000000"/>
      <w:sz w:val="21"/>
      <w:szCs w:val="21"/>
      <w:u w:val="none"/>
    </w:rPr>
  </w:style>
  <w:style w:type="paragraph" w:customStyle="1" w:styleId="35">
    <w:name w:val="列出段落1"/>
    <w:basedOn w:val="1"/>
    <w:qFormat/>
    <w:uiPriority w:val="99"/>
    <w:pPr>
      <w:ind w:firstLine="420" w:firstLineChars="200"/>
    </w:pPr>
    <w:rPr>
      <w:rFonts w:ascii="Calibri" w:hAnsi="Calibri"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12</Pages>
  <Words>3805</Words>
  <Characters>3957</Characters>
  <Lines>32</Lines>
  <Paragraphs>9</Paragraphs>
  <TotalTime>7</TotalTime>
  <ScaleCrop>false</ScaleCrop>
  <LinksUpToDate>false</LinksUpToDate>
  <CharactersWithSpaces>4049</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2024-05-24T10:14:00Z</dcterms:created>
  <dc:creator>USER</dc:creator>
  <cp:lastModifiedBy>fox</cp:lastModifiedBy>
  <cp:lastPrinted>2024-08-27T10:08:00Z</cp:lastPrinted>
  <dcterms:modified xsi:type="dcterms:W3CDTF">2024-09-02T16:56:58Z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423375864_btnclosed</vt:lpwstr>
  </property>
  <property fmtid="{D5CDD505-2E9C-101B-9397-08002B2CF9AE}" pid="3" name="KSOProductBuildVer">
    <vt:lpwstr>2052-6.5.2.8766</vt:lpwstr>
  </property>
  <property fmtid="{D5CDD505-2E9C-101B-9397-08002B2CF9AE}" pid="4" name="ICV">
    <vt:lpwstr>98D1450B85548417DA7DD566A432B84D_43</vt:lpwstr>
  </property>
</Properties>
</file>